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343F4" w14:textId="77777777" w:rsidR="00CB6C91" w:rsidRPr="004D7613" w:rsidRDefault="00CB6C91" w:rsidP="00CB6C91">
      <w:pPr>
        <w:spacing w:after="200" w:line="260" w:lineRule="exact"/>
        <w:jc w:val="center"/>
        <w:rPr>
          <w:rFonts w:asciiTheme="majorHAnsi" w:hAnsiTheme="majorHAnsi" w:cstheme="majorHAnsi"/>
          <w:b/>
          <w:bCs/>
          <w:color w:val="auto"/>
          <w:sz w:val="22"/>
          <w:szCs w:val="22"/>
          <w:u w:val="single"/>
        </w:rPr>
      </w:pPr>
    </w:p>
    <w:p w14:paraId="4E42C17B" w14:textId="77777777" w:rsidR="00CB6C91" w:rsidRPr="004D7613" w:rsidRDefault="00CB6C91" w:rsidP="00CB6C91">
      <w:pPr>
        <w:spacing w:after="200" w:line="260" w:lineRule="exact"/>
        <w:ind w:left="720" w:firstLine="720"/>
        <w:jc w:val="center"/>
        <w:rPr>
          <w:rFonts w:asciiTheme="majorHAnsi" w:hAnsiTheme="majorHAnsi" w:cstheme="majorHAnsi"/>
          <w:b/>
          <w:bCs/>
          <w:color w:val="auto"/>
          <w:sz w:val="22"/>
          <w:szCs w:val="22"/>
          <w:u w:val="single"/>
        </w:rPr>
      </w:pPr>
      <w:r w:rsidRPr="004D7613">
        <w:rPr>
          <w:rFonts w:asciiTheme="majorHAnsi" w:hAnsiTheme="majorHAnsi" w:cstheme="majorHAnsi"/>
          <w:b/>
          <w:bCs/>
          <w:color w:val="auto"/>
          <w:sz w:val="22"/>
          <w:szCs w:val="22"/>
          <w:u w:val="single"/>
        </w:rPr>
        <w:t>Regulament de participare pentru campania</w:t>
      </w:r>
    </w:p>
    <w:p w14:paraId="72055D5A" w14:textId="1A60F0AB" w:rsidR="00CB6C91" w:rsidRPr="004D7613" w:rsidRDefault="00CB6C91" w:rsidP="00CB6C91">
      <w:pPr>
        <w:spacing w:after="200" w:line="260" w:lineRule="exact"/>
        <w:ind w:firstLine="1245"/>
        <w:jc w:val="center"/>
        <w:rPr>
          <w:rFonts w:asciiTheme="majorHAnsi" w:hAnsiTheme="majorHAnsi" w:cstheme="majorHAnsi"/>
          <w:b/>
          <w:i/>
          <w:color w:val="auto"/>
          <w:sz w:val="22"/>
          <w:szCs w:val="22"/>
        </w:rPr>
      </w:pPr>
      <w:r w:rsidRPr="004D7613">
        <w:rPr>
          <w:rFonts w:asciiTheme="majorHAnsi" w:hAnsiTheme="majorHAnsi" w:cstheme="majorHAnsi"/>
          <w:b/>
          <w:color w:val="auto"/>
          <w:sz w:val="22"/>
          <w:szCs w:val="22"/>
        </w:rPr>
        <w:t>“</w:t>
      </w:r>
      <w:r w:rsidR="004C155E">
        <w:rPr>
          <w:rFonts w:asciiTheme="majorHAnsi" w:hAnsiTheme="majorHAnsi" w:cstheme="majorHAnsi"/>
          <w:b/>
          <w:color w:val="auto"/>
          <w:sz w:val="22"/>
          <w:szCs w:val="22"/>
        </w:rPr>
        <w:t>Cautam cel mai cel suporter</w:t>
      </w:r>
      <w:r w:rsidRPr="004D7613">
        <w:rPr>
          <w:rFonts w:asciiTheme="majorHAnsi" w:hAnsiTheme="majorHAnsi" w:cstheme="majorHAnsi"/>
          <w:b/>
          <w:i/>
          <w:color w:val="auto"/>
          <w:sz w:val="22"/>
          <w:szCs w:val="22"/>
        </w:rPr>
        <w:t>”</w:t>
      </w:r>
    </w:p>
    <w:p w14:paraId="52DB4572" w14:textId="55CDC653" w:rsidR="00CB6C91" w:rsidRPr="004D7613" w:rsidRDefault="004C155E" w:rsidP="00CB6C91">
      <w:pPr>
        <w:spacing w:after="200" w:line="260" w:lineRule="exact"/>
        <w:ind w:firstLine="1245"/>
        <w:jc w:val="center"/>
        <w:rPr>
          <w:rFonts w:asciiTheme="majorHAnsi" w:hAnsiTheme="majorHAnsi" w:cstheme="majorHAnsi"/>
          <w:b/>
          <w:bCs/>
          <w:color w:val="auto"/>
          <w:sz w:val="22"/>
          <w:szCs w:val="22"/>
        </w:rPr>
      </w:pPr>
      <w:r>
        <w:rPr>
          <w:rFonts w:asciiTheme="majorHAnsi" w:eastAsia="Trebuchet MS" w:hAnsiTheme="majorHAnsi" w:cstheme="majorHAnsi"/>
          <w:b/>
          <w:bCs/>
          <w:color w:val="auto"/>
          <w:sz w:val="22"/>
          <w:szCs w:val="22"/>
        </w:rPr>
        <w:t>28 iunie – 14 iulie</w:t>
      </w:r>
      <w:r w:rsidR="00F728D7">
        <w:rPr>
          <w:rFonts w:asciiTheme="majorHAnsi" w:eastAsia="Trebuchet MS" w:hAnsiTheme="majorHAnsi" w:cstheme="majorHAnsi"/>
          <w:b/>
          <w:bCs/>
          <w:color w:val="auto"/>
          <w:sz w:val="22"/>
          <w:szCs w:val="22"/>
        </w:rPr>
        <w:t xml:space="preserve"> 2024</w:t>
      </w:r>
    </w:p>
    <w:p w14:paraId="41041B14" w14:textId="77777777" w:rsidR="00CB6C91" w:rsidRPr="004D7613" w:rsidRDefault="00CB6C91" w:rsidP="00DC3E33">
      <w:pPr>
        <w:spacing w:after="120"/>
        <w:jc w:val="both"/>
        <w:rPr>
          <w:rFonts w:asciiTheme="majorHAnsi" w:hAnsiTheme="majorHAnsi" w:cstheme="majorHAnsi"/>
          <w:b/>
          <w:bCs/>
          <w:color w:val="auto"/>
          <w:sz w:val="22"/>
          <w:szCs w:val="22"/>
        </w:rPr>
      </w:pPr>
    </w:p>
    <w:p w14:paraId="558FA0FC" w14:textId="77777777" w:rsidR="00CB6C91" w:rsidRPr="004D7613" w:rsidRDefault="00CB6C91" w:rsidP="00DC3E33">
      <w:pPr>
        <w:spacing w:after="120"/>
        <w:jc w:val="both"/>
        <w:rPr>
          <w:rFonts w:asciiTheme="majorHAnsi" w:hAnsiTheme="majorHAnsi" w:cstheme="majorHAnsi"/>
          <w:b/>
          <w:bCs/>
          <w:color w:val="auto"/>
          <w:sz w:val="22"/>
          <w:szCs w:val="22"/>
          <w:u w:val="single"/>
        </w:rPr>
      </w:pPr>
      <w:r w:rsidRPr="004D7613">
        <w:rPr>
          <w:rFonts w:asciiTheme="majorHAnsi" w:hAnsiTheme="majorHAnsi" w:cstheme="majorHAnsi"/>
          <w:b/>
          <w:bCs/>
          <w:color w:val="auto"/>
          <w:sz w:val="22"/>
          <w:szCs w:val="22"/>
        </w:rPr>
        <w:t>Art. 1.</w:t>
      </w:r>
      <w:r w:rsidRPr="004D7613">
        <w:rPr>
          <w:rFonts w:asciiTheme="majorHAnsi" w:hAnsiTheme="majorHAnsi" w:cstheme="majorHAnsi"/>
          <w:b/>
          <w:bCs/>
          <w:color w:val="auto"/>
          <w:sz w:val="22"/>
          <w:szCs w:val="22"/>
        </w:rPr>
        <w:tab/>
        <w:t>ORGANIZATORUL SI REGULAMENTUL OFICIAL AL CAMPANIEI PROMOTIONALE</w:t>
      </w:r>
    </w:p>
    <w:p w14:paraId="2FB1D2E3" w14:textId="2F49EA3B" w:rsidR="00A76DD6" w:rsidRDefault="00CB6C91" w:rsidP="00DC3E33">
      <w:pPr>
        <w:spacing w:after="120"/>
        <w:ind w:left="720" w:hanging="720"/>
        <w:jc w:val="both"/>
        <w:rPr>
          <w:b/>
          <w:sz w:val="22"/>
          <w:szCs w:val="22"/>
        </w:rPr>
      </w:pPr>
      <w:r w:rsidRPr="004D7613">
        <w:rPr>
          <w:rFonts w:asciiTheme="majorHAnsi" w:hAnsiTheme="majorHAnsi" w:cstheme="majorHAnsi"/>
          <w:color w:val="auto"/>
          <w:sz w:val="22"/>
          <w:szCs w:val="22"/>
        </w:rPr>
        <w:t>1.1</w:t>
      </w:r>
      <w:r w:rsidRPr="004D7613">
        <w:rPr>
          <w:rFonts w:asciiTheme="majorHAnsi" w:hAnsiTheme="majorHAnsi" w:cstheme="majorHAnsi"/>
          <w:color w:val="auto"/>
          <w:sz w:val="22"/>
          <w:szCs w:val="22"/>
        </w:rPr>
        <w:tab/>
      </w:r>
      <w:r w:rsidRPr="00A76DD6">
        <w:rPr>
          <w:rFonts w:asciiTheme="majorHAnsi" w:hAnsiTheme="majorHAnsi" w:cstheme="majorHAnsi"/>
          <w:color w:val="auto"/>
          <w:sz w:val="22"/>
          <w:szCs w:val="22"/>
        </w:rPr>
        <w:t>Prezenta campanie intitulată</w:t>
      </w:r>
      <w:r w:rsidRPr="00A76DD6">
        <w:rPr>
          <w:rFonts w:asciiTheme="majorHAnsi" w:hAnsiTheme="majorHAnsi" w:cstheme="majorHAnsi"/>
          <w:bCs/>
          <w:color w:val="auto"/>
          <w:sz w:val="22"/>
          <w:szCs w:val="22"/>
        </w:rPr>
        <w:t xml:space="preserve"> </w:t>
      </w:r>
      <w:r w:rsidRPr="00A76DD6">
        <w:rPr>
          <w:rFonts w:asciiTheme="majorHAnsi" w:hAnsiTheme="majorHAnsi" w:cstheme="majorHAnsi"/>
          <w:b/>
          <w:color w:val="auto"/>
          <w:sz w:val="22"/>
          <w:szCs w:val="22"/>
        </w:rPr>
        <w:t>“</w:t>
      </w:r>
      <w:r w:rsidR="00221A04">
        <w:rPr>
          <w:rFonts w:asciiTheme="majorHAnsi" w:hAnsiTheme="majorHAnsi" w:cstheme="majorHAnsi"/>
          <w:b/>
          <w:color w:val="auto"/>
          <w:sz w:val="22"/>
          <w:szCs w:val="22"/>
        </w:rPr>
        <w:t>Cautam cel mai cel suporter</w:t>
      </w:r>
      <w:r w:rsidRPr="00A76DD6">
        <w:rPr>
          <w:rFonts w:asciiTheme="majorHAnsi" w:hAnsiTheme="majorHAnsi" w:cstheme="majorHAnsi"/>
          <w:b/>
          <w:bCs/>
          <w:i/>
          <w:color w:val="auto"/>
          <w:sz w:val="22"/>
          <w:szCs w:val="22"/>
        </w:rPr>
        <w:t>”</w:t>
      </w:r>
      <w:r w:rsidRPr="00A76DD6">
        <w:rPr>
          <w:rFonts w:asciiTheme="majorHAnsi" w:hAnsiTheme="majorHAnsi" w:cstheme="majorHAnsi"/>
          <w:bCs/>
          <w:color w:val="auto"/>
          <w:sz w:val="22"/>
          <w:szCs w:val="22"/>
        </w:rPr>
        <w:t xml:space="preserve"> („</w:t>
      </w:r>
      <w:r w:rsidRPr="00A76DD6">
        <w:rPr>
          <w:rFonts w:asciiTheme="majorHAnsi" w:hAnsiTheme="majorHAnsi" w:cstheme="majorHAnsi"/>
          <w:b/>
          <w:bCs/>
          <w:color w:val="auto"/>
          <w:sz w:val="22"/>
          <w:szCs w:val="22"/>
        </w:rPr>
        <w:t>Campania</w:t>
      </w:r>
      <w:r w:rsidRPr="00A76DD6">
        <w:rPr>
          <w:rFonts w:asciiTheme="majorHAnsi" w:hAnsiTheme="majorHAnsi" w:cstheme="majorHAnsi"/>
          <w:bCs/>
          <w:color w:val="auto"/>
          <w:sz w:val="22"/>
          <w:szCs w:val="22"/>
        </w:rPr>
        <w:t xml:space="preserve">”) </w:t>
      </w:r>
      <w:r w:rsidRPr="00A76DD6">
        <w:rPr>
          <w:rFonts w:asciiTheme="majorHAnsi" w:hAnsiTheme="majorHAnsi" w:cstheme="majorHAnsi"/>
          <w:color w:val="auto"/>
          <w:sz w:val="22"/>
          <w:szCs w:val="22"/>
        </w:rPr>
        <w:t>este organizată de</w:t>
      </w:r>
      <w:r w:rsidR="00A76DD6">
        <w:rPr>
          <w:rFonts w:asciiTheme="majorHAnsi" w:hAnsiTheme="majorHAnsi" w:cstheme="majorHAnsi"/>
          <w:color w:val="auto"/>
          <w:sz w:val="22"/>
          <w:szCs w:val="22"/>
        </w:rPr>
        <w:t xml:space="preserve"> societatea comercială</w:t>
      </w:r>
      <w:r w:rsidRPr="00A76DD6">
        <w:rPr>
          <w:rFonts w:asciiTheme="majorHAnsi" w:hAnsiTheme="majorHAnsi" w:cstheme="majorHAnsi"/>
          <w:color w:val="auto"/>
          <w:sz w:val="22"/>
          <w:szCs w:val="22"/>
        </w:rPr>
        <w:t xml:space="preserve"> </w:t>
      </w:r>
      <w:r w:rsidR="00A76DD6" w:rsidRPr="00A76DD6">
        <w:rPr>
          <w:rFonts w:asciiTheme="majorHAnsi" w:hAnsiTheme="majorHAnsi" w:cstheme="majorHAnsi"/>
          <w:b/>
          <w:bCs/>
          <w:sz w:val="22"/>
          <w:szCs w:val="22"/>
        </w:rPr>
        <w:t>ERMES HOLDING S.R.L.</w:t>
      </w:r>
      <w:r w:rsidR="00A76DD6" w:rsidRPr="00A76DD6">
        <w:rPr>
          <w:rFonts w:asciiTheme="majorHAnsi" w:hAnsiTheme="majorHAnsi" w:cstheme="majorHAnsi"/>
          <w:sz w:val="22"/>
          <w:szCs w:val="22"/>
        </w:rPr>
        <w:t>, cu sediul social în Bucureşti Sectorul 2, Strada Barbu Vacarescu, Nr. 201, GLOBALWORTH TOWER, Biroul Nr. 25, Etaj 11, înregistrata la Registrul Comerţului Bucuresti cu nr. J40/13786/2005, cod unic de înregistrare RO 17852937, denumită în cele ce urmează „</w:t>
      </w:r>
      <w:r w:rsidR="00A76DD6" w:rsidRPr="00A76DD6">
        <w:rPr>
          <w:rFonts w:asciiTheme="majorHAnsi" w:hAnsiTheme="majorHAnsi" w:cstheme="majorHAnsi"/>
          <w:b/>
          <w:sz w:val="22"/>
          <w:szCs w:val="22"/>
        </w:rPr>
        <w:t>Organizatorul”</w:t>
      </w:r>
    </w:p>
    <w:p w14:paraId="19BF2D76" w14:textId="6EBBA4E5" w:rsidR="00CB6C91" w:rsidRPr="004D7613" w:rsidRDefault="00CB6C91" w:rsidP="00DC3E33">
      <w:pPr>
        <w:spacing w:after="120"/>
        <w:ind w:left="720" w:hanging="720"/>
        <w:jc w:val="both"/>
        <w:rPr>
          <w:rFonts w:asciiTheme="majorHAnsi" w:hAnsiTheme="majorHAnsi" w:cstheme="majorHAnsi"/>
          <w:bCs/>
          <w:color w:val="auto"/>
          <w:sz w:val="22"/>
          <w:szCs w:val="22"/>
        </w:rPr>
      </w:pPr>
      <w:r w:rsidRPr="004D7613">
        <w:rPr>
          <w:rFonts w:asciiTheme="majorHAnsi" w:hAnsiTheme="majorHAnsi" w:cstheme="majorHAnsi"/>
          <w:bCs/>
          <w:color w:val="auto"/>
          <w:sz w:val="22"/>
          <w:szCs w:val="22"/>
        </w:rPr>
        <w:t>1.2</w:t>
      </w:r>
      <w:r w:rsidRPr="004D7613">
        <w:rPr>
          <w:rFonts w:asciiTheme="majorHAnsi" w:hAnsiTheme="majorHAnsi" w:cstheme="majorHAnsi"/>
          <w:bCs/>
          <w:color w:val="auto"/>
          <w:sz w:val="22"/>
          <w:szCs w:val="22"/>
        </w:rPr>
        <w:tab/>
        <w:t xml:space="preserve">Participanții la campanie sunt obligați sa respecte termenii si condițiile prezentului Regulament oficial al campaniei ( denumit in continuare </w:t>
      </w:r>
      <w:r w:rsidRPr="004D7613">
        <w:rPr>
          <w:rFonts w:asciiTheme="majorHAnsi" w:hAnsiTheme="majorHAnsi" w:cstheme="majorHAnsi"/>
          <w:color w:val="auto"/>
          <w:sz w:val="22"/>
          <w:szCs w:val="22"/>
        </w:rPr>
        <w:t xml:space="preserve"> „</w:t>
      </w:r>
      <w:r w:rsidRPr="004D7613">
        <w:rPr>
          <w:rFonts w:asciiTheme="majorHAnsi" w:hAnsiTheme="majorHAnsi" w:cstheme="majorHAnsi"/>
          <w:bCs/>
          <w:color w:val="auto"/>
          <w:sz w:val="22"/>
          <w:szCs w:val="22"/>
        </w:rPr>
        <w:t>Regulament oficial</w:t>
      </w:r>
      <w:r w:rsidRPr="004D7613">
        <w:rPr>
          <w:rFonts w:asciiTheme="majorHAnsi" w:hAnsiTheme="majorHAnsi" w:cstheme="majorHAnsi"/>
          <w:color w:val="auto"/>
          <w:sz w:val="22"/>
          <w:szCs w:val="22"/>
        </w:rPr>
        <w:t>„</w:t>
      </w:r>
      <w:r w:rsidRPr="004D7613">
        <w:rPr>
          <w:rFonts w:asciiTheme="majorHAnsi" w:hAnsiTheme="majorHAnsi" w:cstheme="majorHAnsi"/>
          <w:bCs/>
          <w:color w:val="auto"/>
          <w:sz w:val="22"/>
          <w:szCs w:val="22"/>
        </w:rPr>
        <w:t xml:space="preserve"> ).</w:t>
      </w:r>
    </w:p>
    <w:p w14:paraId="563FD8DE" w14:textId="4728AC90" w:rsidR="00CB6C91" w:rsidRPr="004D7613" w:rsidRDefault="00CB6C91" w:rsidP="00DC3E33">
      <w:pPr>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1.3</w:t>
      </w:r>
      <w:r w:rsidRPr="004D7613">
        <w:rPr>
          <w:rFonts w:asciiTheme="majorHAnsi" w:hAnsiTheme="majorHAnsi" w:cstheme="majorHAnsi"/>
          <w:color w:val="auto"/>
          <w:sz w:val="22"/>
          <w:szCs w:val="22"/>
        </w:rPr>
        <w:tab/>
        <w:t xml:space="preserve">Regulamentul Campaniei este disponibil in mod gratuit oricărei persoane interesate, pe toata perioada campaniei, prin afișarea acestuia pe site-ul </w:t>
      </w:r>
      <w:hyperlink r:id="rId11" w:history="1">
        <w:r w:rsidR="000E71A2" w:rsidRPr="00D53182">
          <w:rPr>
            <w:rStyle w:val="Hyperlink"/>
            <w:rFonts w:asciiTheme="majorHAnsi" w:hAnsiTheme="majorHAnsi" w:cstheme="majorHAnsi"/>
            <w:b/>
            <w:bCs/>
            <w:sz w:val="22"/>
            <w:szCs w:val="22"/>
          </w:rPr>
          <w:t>www.era-iasi.ro</w:t>
        </w:r>
      </w:hyperlink>
      <w:r w:rsidR="00227BAB" w:rsidRPr="004D7613">
        <w:rPr>
          <w:rStyle w:val="Hyperlink"/>
          <w:rFonts w:asciiTheme="majorHAnsi" w:hAnsiTheme="majorHAnsi" w:cstheme="majorHAnsi"/>
          <w:bCs/>
          <w:color w:val="auto"/>
          <w:sz w:val="22"/>
          <w:szCs w:val="22"/>
        </w:rPr>
        <w:t>.</w:t>
      </w:r>
      <w:r w:rsidR="00227BAB" w:rsidRPr="004D7613">
        <w:rPr>
          <w:rFonts w:asciiTheme="majorHAnsi" w:hAnsiTheme="majorHAnsi" w:cstheme="majorHAnsi"/>
          <w:color w:val="auto"/>
          <w:sz w:val="22"/>
          <w:szCs w:val="22"/>
        </w:rPr>
        <w:t xml:space="preserve"> si la sediul Centrului Comercial </w:t>
      </w:r>
      <w:r w:rsidR="000E71A2">
        <w:rPr>
          <w:rFonts w:asciiTheme="majorHAnsi" w:hAnsiTheme="majorHAnsi" w:cstheme="majorHAnsi"/>
          <w:b/>
          <w:bCs/>
          <w:color w:val="auto"/>
          <w:sz w:val="22"/>
          <w:szCs w:val="22"/>
        </w:rPr>
        <w:t>ERA SHOPPING PARK</w:t>
      </w:r>
      <w:r w:rsidR="00227BAB" w:rsidRPr="004D7613">
        <w:rPr>
          <w:rFonts w:asciiTheme="majorHAnsi" w:hAnsiTheme="majorHAnsi" w:cstheme="majorHAnsi"/>
          <w:b/>
          <w:bCs/>
          <w:color w:val="auto"/>
          <w:sz w:val="22"/>
          <w:szCs w:val="22"/>
        </w:rPr>
        <w:t xml:space="preserve"> situat in </w:t>
      </w:r>
      <w:r w:rsidR="000E71A2">
        <w:rPr>
          <w:rFonts w:asciiTheme="majorHAnsi" w:hAnsiTheme="majorHAnsi" w:cstheme="majorHAnsi"/>
          <w:b/>
          <w:bCs/>
          <w:color w:val="auto"/>
          <w:sz w:val="22"/>
          <w:szCs w:val="22"/>
        </w:rPr>
        <w:t>Iasi</w:t>
      </w:r>
      <w:r w:rsidR="00227BAB" w:rsidRPr="004D7613">
        <w:rPr>
          <w:rFonts w:asciiTheme="majorHAnsi" w:hAnsiTheme="majorHAnsi" w:cstheme="majorHAnsi"/>
          <w:b/>
          <w:bCs/>
          <w:color w:val="auto"/>
          <w:sz w:val="22"/>
          <w:szCs w:val="22"/>
        </w:rPr>
        <w:t xml:space="preserve">, </w:t>
      </w:r>
      <w:r w:rsidR="000E71A2">
        <w:rPr>
          <w:rFonts w:asciiTheme="majorHAnsi" w:hAnsiTheme="majorHAnsi" w:cstheme="majorHAnsi"/>
          <w:b/>
          <w:bCs/>
          <w:color w:val="auto"/>
          <w:sz w:val="22"/>
          <w:szCs w:val="22"/>
        </w:rPr>
        <w:t>Soseaua Păcurari nr.121, Județul Iași</w:t>
      </w:r>
      <w:r w:rsidR="00227BAB" w:rsidRPr="004D7613">
        <w:rPr>
          <w:rFonts w:asciiTheme="majorHAnsi" w:hAnsiTheme="majorHAnsi" w:cstheme="majorHAnsi"/>
          <w:b/>
          <w:bCs/>
          <w:color w:val="auto"/>
          <w:sz w:val="22"/>
          <w:szCs w:val="22"/>
        </w:rPr>
        <w:t>.</w:t>
      </w:r>
    </w:p>
    <w:p w14:paraId="6A6F94B0" w14:textId="6915326F" w:rsidR="00CB6C91" w:rsidRPr="004D7613" w:rsidRDefault="00CB6C91" w:rsidP="00DC3E33">
      <w:pPr>
        <w:spacing w:after="120"/>
        <w:ind w:left="720" w:hanging="720"/>
        <w:jc w:val="both"/>
        <w:rPr>
          <w:rFonts w:asciiTheme="majorHAnsi" w:hAnsiTheme="majorHAnsi" w:cstheme="majorHAnsi"/>
          <w:bCs/>
          <w:color w:val="auto"/>
          <w:sz w:val="22"/>
          <w:szCs w:val="22"/>
        </w:rPr>
      </w:pPr>
      <w:r w:rsidRPr="004D7613">
        <w:rPr>
          <w:rFonts w:asciiTheme="majorHAnsi" w:hAnsiTheme="majorHAnsi" w:cstheme="majorHAnsi"/>
          <w:bCs/>
          <w:color w:val="auto"/>
          <w:sz w:val="22"/>
          <w:szCs w:val="22"/>
        </w:rPr>
        <w:t>1.4</w:t>
      </w:r>
      <w:r w:rsidRPr="004D7613">
        <w:rPr>
          <w:rFonts w:asciiTheme="majorHAnsi" w:hAnsiTheme="majorHAnsi" w:cstheme="majorHAnsi"/>
          <w:b/>
          <w:color w:val="auto"/>
          <w:sz w:val="22"/>
          <w:szCs w:val="22"/>
        </w:rPr>
        <w:tab/>
      </w:r>
      <w:r w:rsidRPr="004D7613">
        <w:rPr>
          <w:rFonts w:asciiTheme="majorHAnsi" w:hAnsiTheme="majorHAnsi" w:cstheme="majorHAnsi"/>
          <w:bCs/>
          <w:color w:val="auto"/>
          <w:sz w:val="22"/>
          <w:szCs w:val="22"/>
        </w:rPr>
        <w:t>Organizatorul își rezervă dreptul de a completa si/sau modifica Regulamentul oficial</w:t>
      </w:r>
      <w:r w:rsidR="00427AC8" w:rsidRPr="004D7613">
        <w:rPr>
          <w:rFonts w:asciiTheme="majorHAnsi" w:hAnsiTheme="majorHAnsi" w:cstheme="majorHAnsi"/>
          <w:bCs/>
          <w:color w:val="auto"/>
          <w:sz w:val="22"/>
          <w:szCs w:val="22"/>
        </w:rPr>
        <w:t>, c</w:t>
      </w:r>
      <w:r w:rsidRPr="004D7613">
        <w:rPr>
          <w:rFonts w:asciiTheme="majorHAnsi" w:hAnsiTheme="majorHAnsi" w:cstheme="majorHAnsi"/>
          <w:bCs/>
          <w:color w:val="auto"/>
          <w:sz w:val="22"/>
          <w:szCs w:val="22"/>
        </w:rPr>
        <w:t>ompletarea si/sau modificarea urmând a fi adusa la cunoștința publicului in modalitățile prevăzute la art. 1 alin. 3.</w:t>
      </w:r>
    </w:p>
    <w:p w14:paraId="55A80E2F" w14:textId="77777777" w:rsidR="00CB6C91" w:rsidRPr="004D7613" w:rsidRDefault="00CB6C91" w:rsidP="00DC3E33">
      <w:pPr>
        <w:spacing w:after="120"/>
        <w:ind w:left="720" w:hanging="720"/>
        <w:jc w:val="both"/>
        <w:rPr>
          <w:rFonts w:asciiTheme="majorHAnsi" w:hAnsiTheme="majorHAnsi" w:cstheme="majorHAnsi"/>
          <w:bCs/>
          <w:color w:val="auto"/>
          <w:sz w:val="22"/>
          <w:szCs w:val="22"/>
        </w:rPr>
      </w:pPr>
      <w:r w:rsidRPr="004D7613">
        <w:rPr>
          <w:rFonts w:asciiTheme="majorHAnsi" w:hAnsiTheme="majorHAnsi" w:cstheme="majorHAnsi"/>
          <w:bCs/>
          <w:color w:val="auto"/>
          <w:sz w:val="22"/>
          <w:szCs w:val="22"/>
        </w:rPr>
        <w:t>1.5</w:t>
      </w:r>
      <w:r w:rsidRPr="004D7613">
        <w:rPr>
          <w:rFonts w:asciiTheme="majorHAnsi" w:hAnsiTheme="majorHAnsi" w:cstheme="majorHAnsi"/>
          <w:bCs/>
          <w:color w:val="auto"/>
          <w:sz w:val="22"/>
          <w:szCs w:val="22"/>
        </w:rPr>
        <w:tab/>
        <w:t>Potrivit liberei decizii a Organizatorului, Campania poate fi mediatizata in scopul informării publicului, inclusiv prin intermediul unor materiale publicitare cu rol informativ.</w:t>
      </w:r>
    </w:p>
    <w:p w14:paraId="2B3510A5" w14:textId="77777777" w:rsidR="00CB6C91" w:rsidRPr="004D7613" w:rsidRDefault="00CB6C91" w:rsidP="00DC3E33">
      <w:pPr>
        <w:spacing w:after="120"/>
        <w:jc w:val="both"/>
        <w:rPr>
          <w:rFonts w:asciiTheme="majorHAnsi" w:hAnsiTheme="majorHAnsi" w:cstheme="majorHAnsi"/>
          <w:b/>
          <w:color w:val="auto"/>
          <w:sz w:val="22"/>
          <w:szCs w:val="22"/>
          <w:u w:val="single"/>
        </w:rPr>
      </w:pPr>
      <w:r w:rsidRPr="004D7613">
        <w:rPr>
          <w:rFonts w:asciiTheme="majorHAnsi" w:hAnsiTheme="majorHAnsi" w:cstheme="majorHAnsi"/>
          <w:b/>
          <w:color w:val="auto"/>
          <w:sz w:val="22"/>
          <w:szCs w:val="22"/>
        </w:rPr>
        <w:t>Art. 2.</w:t>
      </w:r>
      <w:r w:rsidRPr="004D7613">
        <w:rPr>
          <w:rFonts w:asciiTheme="majorHAnsi" w:hAnsiTheme="majorHAnsi" w:cstheme="majorHAnsi"/>
          <w:b/>
          <w:color w:val="auto"/>
          <w:sz w:val="22"/>
          <w:szCs w:val="22"/>
        </w:rPr>
        <w:tab/>
        <w:t>PERIOADA ŞI LOCUL DE DESFĂŞURARE</w:t>
      </w:r>
    </w:p>
    <w:p w14:paraId="2DCC4F2D" w14:textId="2ACDB8A3" w:rsidR="00CB6C91" w:rsidRPr="004D7613" w:rsidRDefault="00CB6C91" w:rsidP="00DC3E33">
      <w:pPr>
        <w:spacing w:after="120"/>
        <w:ind w:left="720" w:hanging="720"/>
        <w:jc w:val="both"/>
        <w:rPr>
          <w:rFonts w:asciiTheme="majorHAnsi" w:eastAsia="Trebuchet MS" w:hAnsiTheme="majorHAnsi" w:cstheme="majorHAnsi"/>
          <w:color w:val="auto"/>
          <w:sz w:val="22"/>
          <w:szCs w:val="22"/>
        </w:rPr>
      </w:pPr>
      <w:r w:rsidRPr="004D7613">
        <w:rPr>
          <w:rFonts w:asciiTheme="majorHAnsi" w:hAnsiTheme="majorHAnsi" w:cstheme="majorHAnsi"/>
          <w:color w:val="auto"/>
          <w:sz w:val="22"/>
          <w:szCs w:val="22"/>
        </w:rPr>
        <w:t>2.1.</w:t>
      </w:r>
      <w:r w:rsidRPr="004D7613">
        <w:rPr>
          <w:rFonts w:asciiTheme="majorHAnsi" w:hAnsiTheme="majorHAnsi" w:cstheme="majorHAnsi"/>
          <w:color w:val="auto"/>
          <w:sz w:val="22"/>
          <w:szCs w:val="22"/>
        </w:rPr>
        <w:tab/>
        <w:t xml:space="preserve">Campania </w:t>
      </w:r>
      <w:r w:rsidRPr="004D7613">
        <w:rPr>
          <w:rFonts w:asciiTheme="majorHAnsi" w:hAnsiTheme="majorHAnsi" w:cstheme="majorHAnsi"/>
          <w:b/>
          <w:color w:val="auto"/>
          <w:sz w:val="22"/>
          <w:szCs w:val="22"/>
        </w:rPr>
        <w:t>“</w:t>
      </w:r>
      <w:r w:rsidR="00221A04">
        <w:rPr>
          <w:rFonts w:asciiTheme="majorHAnsi" w:hAnsiTheme="majorHAnsi" w:cstheme="majorHAnsi"/>
          <w:b/>
          <w:color w:val="auto"/>
          <w:sz w:val="22"/>
          <w:szCs w:val="22"/>
        </w:rPr>
        <w:t>Cautam cel mai cel suporter</w:t>
      </w:r>
      <w:r w:rsidRPr="004D7613">
        <w:rPr>
          <w:rFonts w:asciiTheme="majorHAnsi" w:hAnsiTheme="majorHAnsi" w:cstheme="majorHAnsi"/>
          <w:b/>
          <w:bCs/>
          <w:i/>
          <w:color w:val="auto"/>
          <w:sz w:val="22"/>
          <w:szCs w:val="22"/>
        </w:rPr>
        <w:t>”</w:t>
      </w:r>
      <w:r w:rsidRPr="004D7613">
        <w:rPr>
          <w:rFonts w:asciiTheme="majorHAnsi" w:hAnsiTheme="majorHAnsi" w:cstheme="majorHAnsi"/>
          <w:bCs/>
          <w:color w:val="auto"/>
          <w:sz w:val="22"/>
          <w:szCs w:val="22"/>
        </w:rPr>
        <w:t xml:space="preserve"> </w:t>
      </w:r>
      <w:r w:rsidRPr="004D7613">
        <w:rPr>
          <w:rFonts w:asciiTheme="majorHAnsi" w:hAnsiTheme="majorHAnsi" w:cstheme="majorHAnsi"/>
          <w:color w:val="auto"/>
          <w:sz w:val="22"/>
          <w:szCs w:val="22"/>
        </w:rPr>
        <w:t xml:space="preserve">se desfășoară în incinta </w:t>
      </w:r>
      <w:r w:rsidRPr="004D7613">
        <w:rPr>
          <w:rFonts w:asciiTheme="majorHAnsi" w:hAnsiTheme="majorHAnsi" w:cstheme="majorHAnsi"/>
          <w:b/>
          <w:bCs/>
          <w:color w:val="auto"/>
          <w:sz w:val="22"/>
          <w:szCs w:val="22"/>
        </w:rPr>
        <w:t xml:space="preserve">Centrului Comercial </w:t>
      </w:r>
      <w:r w:rsidR="000E71A2">
        <w:rPr>
          <w:rFonts w:asciiTheme="majorHAnsi" w:hAnsiTheme="majorHAnsi" w:cstheme="majorHAnsi"/>
          <w:b/>
          <w:bCs/>
          <w:color w:val="auto"/>
          <w:sz w:val="22"/>
          <w:szCs w:val="22"/>
        </w:rPr>
        <w:t>ERA SHOPPING PARK</w:t>
      </w:r>
      <w:r w:rsidR="00D718CA" w:rsidRPr="004D7613">
        <w:rPr>
          <w:rFonts w:asciiTheme="majorHAnsi" w:hAnsiTheme="majorHAnsi" w:cstheme="majorHAnsi"/>
          <w:b/>
          <w:color w:val="auto"/>
          <w:sz w:val="22"/>
          <w:szCs w:val="22"/>
        </w:rPr>
        <w:t xml:space="preserve">, </w:t>
      </w:r>
      <w:r w:rsidRPr="004D7613">
        <w:rPr>
          <w:rFonts w:asciiTheme="majorHAnsi" w:eastAsia="Trebuchet MS" w:hAnsiTheme="majorHAnsi" w:cstheme="majorHAnsi"/>
          <w:color w:val="auto"/>
          <w:sz w:val="22"/>
          <w:szCs w:val="22"/>
        </w:rPr>
        <w:t>(„</w:t>
      </w:r>
      <w:r w:rsidRPr="004D7613">
        <w:rPr>
          <w:rFonts w:asciiTheme="majorHAnsi" w:eastAsia="Trebuchet MS" w:hAnsiTheme="majorHAnsi" w:cstheme="majorHAnsi"/>
          <w:b/>
          <w:color w:val="auto"/>
          <w:sz w:val="22"/>
          <w:szCs w:val="22"/>
        </w:rPr>
        <w:t>Centrul Comercial</w:t>
      </w:r>
      <w:r w:rsidRPr="004D7613">
        <w:rPr>
          <w:rFonts w:asciiTheme="majorHAnsi" w:eastAsia="Trebuchet MS" w:hAnsiTheme="majorHAnsi" w:cstheme="majorHAnsi"/>
          <w:color w:val="auto"/>
          <w:sz w:val="22"/>
          <w:szCs w:val="22"/>
        </w:rPr>
        <w:t>”).</w:t>
      </w:r>
    </w:p>
    <w:p w14:paraId="120644E5" w14:textId="2F2BFE6B" w:rsidR="00CB6C91" w:rsidRPr="004D7613" w:rsidRDefault="00CB6C91" w:rsidP="00DC3E33">
      <w:pPr>
        <w:spacing w:after="120"/>
        <w:ind w:left="720" w:hanging="720"/>
        <w:jc w:val="both"/>
        <w:rPr>
          <w:rFonts w:asciiTheme="majorHAnsi" w:eastAsia="Trebuchet MS" w:hAnsiTheme="majorHAnsi" w:cstheme="majorHAnsi"/>
          <w:color w:val="auto"/>
          <w:sz w:val="22"/>
          <w:szCs w:val="22"/>
        </w:rPr>
      </w:pPr>
      <w:r w:rsidRPr="004D7613">
        <w:rPr>
          <w:rFonts w:asciiTheme="majorHAnsi" w:eastAsia="Trebuchet MS" w:hAnsiTheme="majorHAnsi" w:cstheme="majorHAnsi"/>
          <w:color w:val="auto"/>
          <w:sz w:val="22"/>
          <w:szCs w:val="22"/>
        </w:rPr>
        <w:t>2.2</w:t>
      </w:r>
      <w:r w:rsidRPr="004D7613">
        <w:rPr>
          <w:rFonts w:asciiTheme="majorHAnsi" w:eastAsia="Trebuchet MS" w:hAnsiTheme="majorHAnsi" w:cstheme="majorHAnsi"/>
          <w:color w:val="auto"/>
          <w:sz w:val="22"/>
          <w:szCs w:val="22"/>
        </w:rPr>
        <w:tab/>
        <w:t xml:space="preserve">Campania va fi lansata la data de </w:t>
      </w:r>
      <w:r w:rsidR="00221A04">
        <w:rPr>
          <w:rFonts w:asciiTheme="majorHAnsi" w:eastAsia="Trebuchet MS" w:hAnsiTheme="majorHAnsi" w:cstheme="majorHAnsi"/>
          <w:b/>
          <w:bCs/>
          <w:color w:val="auto"/>
          <w:sz w:val="22"/>
          <w:szCs w:val="22"/>
        </w:rPr>
        <w:t>28 iunie</w:t>
      </w:r>
      <w:r w:rsidR="009969CC" w:rsidRPr="004D7613">
        <w:rPr>
          <w:rFonts w:asciiTheme="majorHAnsi" w:eastAsia="Trebuchet MS" w:hAnsiTheme="majorHAnsi" w:cstheme="majorHAnsi"/>
          <w:b/>
          <w:bCs/>
          <w:color w:val="auto"/>
          <w:sz w:val="22"/>
          <w:szCs w:val="22"/>
        </w:rPr>
        <w:t xml:space="preserve"> </w:t>
      </w:r>
      <w:r w:rsidR="00BD6443">
        <w:rPr>
          <w:rFonts w:asciiTheme="majorHAnsi" w:eastAsia="Trebuchet MS" w:hAnsiTheme="majorHAnsi" w:cstheme="majorHAnsi"/>
          <w:b/>
          <w:bCs/>
          <w:color w:val="auto"/>
          <w:sz w:val="22"/>
          <w:szCs w:val="22"/>
        </w:rPr>
        <w:t xml:space="preserve">2024 </w:t>
      </w:r>
      <w:r w:rsidRPr="004D7613">
        <w:rPr>
          <w:rFonts w:asciiTheme="majorHAnsi" w:eastAsia="Trebuchet MS" w:hAnsiTheme="majorHAnsi" w:cstheme="majorHAnsi"/>
          <w:b/>
          <w:bCs/>
          <w:color w:val="auto"/>
          <w:sz w:val="22"/>
          <w:szCs w:val="22"/>
        </w:rPr>
        <w:t xml:space="preserve">ora </w:t>
      </w:r>
      <w:r w:rsidR="00D718CA" w:rsidRPr="004D7613">
        <w:rPr>
          <w:rFonts w:asciiTheme="majorHAnsi" w:eastAsia="Trebuchet MS" w:hAnsiTheme="majorHAnsi" w:cstheme="majorHAnsi"/>
          <w:b/>
          <w:bCs/>
          <w:color w:val="auto"/>
          <w:sz w:val="22"/>
          <w:szCs w:val="22"/>
        </w:rPr>
        <w:t>1</w:t>
      </w:r>
      <w:r w:rsidR="000E71A2">
        <w:rPr>
          <w:rFonts w:asciiTheme="majorHAnsi" w:eastAsia="Trebuchet MS" w:hAnsiTheme="majorHAnsi" w:cstheme="majorHAnsi"/>
          <w:b/>
          <w:bCs/>
          <w:color w:val="auto"/>
          <w:sz w:val="22"/>
          <w:szCs w:val="22"/>
        </w:rPr>
        <w:t>1</w:t>
      </w:r>
      <w:r w:rsidR="00D718CA" w:rsidRPr="004D7613">
        <w:rPr>
          <w:rFonts w:asciiTheme="majorHAnsi" w:eastAsia="Trebuchet MS" w:hAnsiTheme="majorHAnsi" w:cstheme="majorHAnsi"/>
          <w:b/>
          <w:bCs/>
          <w:color w:val="auto"/>
          <w:sz w:val="22"/>
          <w:szCs w:val="22"/>
        </w:rPr>
        <w:t>.00</w:t>
      </w:r>
      <w:r w:rsidRPr="004D7613">
        <w:rPr>
          <w:rFonts w:asciiTheme="majorHAnsi" w:eastAsia="Trebuchet MS" w:hAnsiTheme="majorHAnsi" w:cstheme="majorHAnsi"/>
          <w:color w:val="auto"/>
          <w:sz w:val="22"/>
          <w:szCs w:val="22"/>
        </w:rPr>
        <w:t xml:space="preserve">, ora României si va înceta la data de </w:t>
      </w:r>
      <w:r w:rsidR="00BD6443" w:rsidRPr="00BD6443">
        <w:rPr>
          <w:rFonts w:asciiTheme="majorHAnsi" w:eastAsia="Trebuchet MS" w:hAnsiTheme="majorHAnsi" w:cstheme="majorHAnsi"/>
          <w:b/>
          <w:bCs/>
          <w:color w:val="auto"/>
          <w:sz w:val="22"/>
          <w:szCs w:val="22"/>
        </w:rPr>
        <w:t>1</w:t>
      </w:r>
      <w:r w:rsidR="00221A04">
        <w:rPr>
          <w:rFonts w:asciiTheme="majorHAnsi" w:eastAsia="Trebuchet MS" w:hAnsiTheme="majorHAnsi" w:cstheme="majorHAnsi"/>
          <w:b/>
          <w:bCs/>
          <w:color w:val="auto"/>
          <w:sz w:val="22"/>
          <w:szCs w:val="22"/>
        </w:rPr>
        <w:t>4</w:t>
      </w:r>
      <w:r w:rsidR="00BD6443" w:rsidRPr="00BD6443">
        <w:rPr>
          <w:rFonts w:asciiTheme="majorHAnsi" w:eastAsia="Trebuchet MS" w:hAnsiTheme="majorHAnsi" w:cstheme="majorHAnsi"/>
          <w:b/>
          <w:bCs/>
          <w:color w:val="auto"/>
          <w:sz w:val="22"/>
          <w:szCs w:val="22"/>
        </w:rPr>
        <w:t xml:space="preserve"> </w:t>
      </w:r>
      <w:r w:rsidR="00221A04">
        <w:rPr>
          <w:rFonts w:asciiTheme="majorHAnsi" w:eastAsia="Trebuchet MS" w:hAnsiTheme="majorHAnsi" w:cstheme="majorHAnsi"/>
          <w:b/>
          <w:bCs/>
          <w:color w:val="auto"/>
          <w:sz w:val="22"/>
          <w:szCs w:val="22"/>
        </w:rPr>
        <w:t>iulie</w:t>
      </w:r>
      <w:r w:rsidR="00BD6443" w:rsidRPr="00BD6443">
        <w:rPr>
          <w:rFonts w:asciiTheme="majorHAnsi" w:eastAsia="Trebuchet MS" w:hAnsiTheme="majorHAnsi" w:cstheme="majorHAnsi"/>
          <w:b/>
          <w:bCs/>
          <w:color w:val="auto"/>
          <w:sz w:val="22"/>
          <w:szCs w:val="22"/>
        </w:rPr>
        <w:t xml:space="preserve"> 2024</w:t>
      </w:r>
      <w:r w:rsidRPr="00BD6443">
        <w:rPr>
          <w:rFonts w:asciiTheme="majorHAnsi" w:eastAsia="Trebuchet MS" w:hAnsiTheme="majorHAnsi" w:cstheme="majorHAnsi"/>
          <w:b/>
          <w:bCs/>
          <w:color w:val="auto"/>
          <w:sz w:val="22"/>
          <w:szCs w:val="22"/>
        </w:rPr>
        <w:t>, ora</w:t>
      </w:r>
      <w:r w:rsidR="00D718CA" w:rsidRPr="004D7613">
        <w:rPr>
          <w:rFonts w:asciiTheme="majorHAnsi" w:eastAsia="Trebuchet MS" w:hAnsiTheme="majorHAnsi" w:cstheme="majorHAnsi"/>
          <w:b/>
          <w:bCs/>
          <w:color w:val="auto"/>
          <w:sz w:val="22"/>
          <w:szCs w:val="22"/>
        </w:rPr>
        <w:t xml:space="preserve"> 2</w:t>
      </w:r>
      <w:r w:rsidR="00BD6443">
        <w:rPr>
          <w:rFonts w:asciiTheme="majorHAnsi" w:eastAsia="Trebuchet MS" w:hAnsiTheme="majorHAnsi" w:cstheme="majorHAnsi"/>
          <w:b/>
          <w:bCs/>
          <w:color w:val="auto"/>
          <w:sz w:val="22"/>
          <w:szCs w:val="22"/>
        </w:rPr>
        <w:t>0</w:t>
      </w:r>
      <w:r w:rsidR="00D718CA" w:rsidRPr="004D7613">
        <w:rPr>
          <w:rFonts w:asciiTheme="majorHAnsi" w:eastAsia="Trebuchet MS" w:hAnsiTheme="majorHAnsi" w:cstheme="majorHAnsi"/>
          <w:b/>
          <w:bCs/>
          <w:color w:val="auto"/>
          <w:sz w:val="22"/>
          <w:szCs w:val="22"/>
        </w:rPr>
        <w:t>.00</w:t>
      </w:r>
      <w:r w:rsidRPr="004D7613">
        <w:rPr>
          <w:rFonts w:asciiTheme="majorHAnsi" w:eastAsia="Segoe UI Emoji" w:hAnsiTheme="majorHAnsi" w:cstheme="majorHAnsi"/>
          <w:color w:val="auto"/>
          <w:sz w:val="22"/>
          <w:szCs w:val="22"/>
        </w:rPr>
        <w:t>,</w:t>
      </w:r>
      <w:r w:rsidR="00427AC8" w:rsidRPr="004D7613">
        <w:rPr>
          <w:rFonts w:asciiTheme="majorHAnsi" w:eastAsia="Trebuchet MS" w:hAnsiTheme="majorHAnsi" w:cstheme="majorHAnsi"/>
          <w:color w:val="auto"/>
          <w:sz w:val="22"/>
          <w:szCs w:val="22"/>
        </w:rPr>
        <w:t xml:space="preserve"> ora României,</w:t>
      </w:r>
      <w:r w:rsidRPr="004D7613">
        <w:rPr>
          <w:rFonts w:asciiTheme="majorHAnsi" w:eastAsia="Segoe UI Emoji" w:hAnsiTheme="majorHAnsi" w:cstheme="majorHAnsi"/>
          <w:color w:val="auto"/>
          <w:sz w:val="22"/>
          <w:szCs w:val="22"/>
        </w:rPr>
        <w:t xml:space="preserve"> </w:t>
      </w:r>
      <w:r w:rsidRPr="004D7613">
        <w:rPr>
          <w:rFonts w:asciiTheme="majorHAnsi" w:eastAsia="Trebuchet MS" w:hAnsiTheme="majorHAnsi" w:cstheme="majorHAnsi"/>
          <w:color w:val="auto"/>
          <w:sz w:val="22"/>
          <w:szCs w:val="22"/>
        </w:rPr>
        <w:t>in conformitate cu prevederile prezentului Regulament</w:t>
      </w:r>
      <w:r w:rsidR="00FD24CD" w:rsidRPr="004D7613">
        <w:rPr>
          <w:rFonts w:asciiTheme="majorHAnsi" w:eastAsia="Trebuchet MS" w:hAnsiTheme="majorHAnsi" w:cstheme="majorHAnsi"/>
          <w:color w:val="auto"/>
          <w:sz w:val="22"/>
          <w:szCs w:val="22"/>
        </w:rPr>
        <w:t xml:space="preserve"> („</w:t>
      </w:r>
      <w:r w:rsidR="00FD24CD" w:rsidRPr="004D7613">
        <w:rPr>
          <w:rFonts w:asciiTheme="majorHAnsi" w:eastAsia="Trebuchet MS" w:hAnsiTheme="majorHAnsi" w:cstheme="majorHAnsi"/>
          <w:b/>
          <w:bCs/>
          <w:color w:val="auto"/>
          <w:sz w:val="22"/>
          <w:szCs w:val="22"/>
        </w:rPr>
        <w:t xml:space="preserve">Durata </w:t>
      </w:r>
      <w:r w:rsidR="00427AC8" w:rsidRPr="004D7613">
        <w:rPr>
          <w:rFonts w:asciiTheme="majorHAnsi" w:eastAsia="Trebuchet MS" w:hAnsiTheme="majorHAnsi" w:cstheme="majorHAnsi"/>
          <w:b/>
          <w:bCs/>
          <w:color w:val="auto"/>
          <w:sz w:val="22"/>
          <w:szCs w:val="22"/>
        </w:rPr>
        <w:t>Campaniei</w:t>
      </w:r>
      <w:r w:rsidR="00FD24CD" w:rsidRPr="004D7613">
        <w:rPr>
          <w:rFonts w:asciiTheme="majorHAnsi" w:eastAsia="Trebuchet MS" w:hAnsiTheme="majorHAnsi" w:cstheme="majorHAnsi"/>
          <w:color w:val="auto"/>
          <w:sz w:val="22"/>
          <w:szCs w:val="22"/>
        </w:rPr>
        <w:t>”)</w:t>
      </w:r>
      <w:r w:rsidRPr="004D7613">
        <w:rPr>
          <w:rFonts w:asciiTheme="majorHAnsi" w:eastAsia="Trebuchet MS" w:hAnsiTheme="majorHAnsi" w:cstheme="majorHAnsi"/>
          <w:color w:val="auto"/>
          <w:sz w:val="22"/>
          <w:szCs w:val="22"/>
        </w:rPr>
        <w:t>.</w:t>
      </w:r>
      <w:r w:rsidR="00BC5E58">
        <w:rPr>
          <w:rFonts w:asciiTheme="majorHAnsi" w:eastAsia="Trebuchet MS" w:hAnsiTheme="majorHAnsi" w:cstheme="majorHAnsi"/>
          <w:color w:val="auto"/>
          <w:sz w:val="22"/>
          <w:szCs w:val="22"/>
        </w:rPr>
        <w:t xml:space="preserve"> </w:t>
      </w:r>
      <w:r w:rsidR="00BC5E58" w:rsidRPr="00BC5E58">
        <w:rPr>
          <w:rFonts w:asciiTheme="majorHAnsi" w:eastAsia="Trebuchet MS" w:hAnsiTheme="majorHAnsi" w:cstheme="majorHAnsi"/>
          <w:color w:val="auto"/>
          <w:sz w:val="22"/>
          <w:szCs w:val="22"/>
        </w:rPr>
        <w:t xml:space="preserve">Programul de desfasurare al campaniei este de urmatorul: </w:t>
      </w:r>
      <w:r w:rsidR="00BD6443">
        <w:rPr>
          <w:rFonts w:asciiTheme="majorHAnsi" w:eastAsia="Trebuchet MS" w:hAnsiTheme="majorHAnsi" w:cstheme="majorHAnsi"/>
          <w:color w:val="auto"/>
          <w:sz w:val="22"/>
          <w:szCs w:val="22"/>
        </w:rPr>
        <w:t xml:space="preserve">vineri </w:t>
      </w:r>
      <w:r w:rsidR="00221A04">
        <w:rPr>
          <w:rFonts w:asciiTheme="majorHAnsi" w:eastAsia="Trebuchet MS" w:hAnsiTheme="majorHAnsi" w:cstheme="majorHAnsi"/>
          <w:color w:val="auto"/>
          <w:sz w:val="22"/>
          <w:szCs w:val="22"/>
        </w:rPr>
        <w:t>28 iunie</w:t>
      </w:r>
      <w:r w:rsidR="00BC5E58" w:rsidRPr="00BC5E58">
        <w:rPr>
          <w:rFonts w:asciiTheme="majorHAnsi" w:eastAsia="Trebuchet MS" w:hAnsiTheme="majorHAnsi" w:cstheme="majorHAnsi"/>
          <w:color w:val="auto"/>
          <w:sz w:val="22"/>
          <w:szCs w:val="22"/>
        </w:rPr>
        <w:t xml:space="preserve"> orele 11.00-21.00, </w:t>
      </w:r>
      <w:r w:rsidR="00BD6443">
        <w:rPr>
          <w:rFonts w:asciiTheme="majorHAnsi" w:eastAsia="Trebuchet MS" w:hAnsiTheme="majorHAnsi" w:cstheme="majorHAnsi"/>
          <w:color w:val="auto"/>
          <w:sz w:val="22"/>
          <w:szCs w:val="22"/>
        </w:rPr>
        <w:t xml:space="preserve">sambata </w:t>
      </w:r>
      <w:r w:rsidR="00221A04">
        <w:rPr>
          <w:rFonts w:asciiTheme="majorHAnsi" w:eastAsia="Trebuchet MS" w:hAnsiTheme="majorHAnsi" w:cstheme="majorHAnsi"/>
          <w:color w:val="auto"/>
          <w:sz w:val="22"/>
          <w:szCs w:val="22"/>
        </w:rPr>
        <w:t>29 iunie si 6 iulie</w:t>
      </w:r>
      <w:r w:rsidR="00BC5E58" w:rsidRPr="00BC5E58">
        <w:rPr>
          <w:rFonts w:asciiTheme="majorHAnsi" w:eastAsia="Trebuchet MS" w:hAnsiTheme="majorHAnsi" w:cstheme="majorHAnsi"/>
          <w:color w:val="auto"/>
          <w:sz w:val="22"/>
          <w:szCs w:val="22"/>
        </w:rPr>
        <w:t xml:space="preserve"> orele 9.30 – 21.00</w:t>
      </w:r>
      <w:r w:rsidR="00BD6443">
        <w:rPr>
          <w:rFonts w:asciiTheme="majorHAnsi" w:eastAsia="Trebuchet MS" w:hAnsiTheme="majorHAnsi" w:cstheme="majorHAnsi"/>
          <w:color w:val="auto"/>
          <w:sz w:val="22"/>
          <w:szCs w:val="22"/>
        </w:rPr>
        <w:t xml:space="preserve">, duminica </w:t>
      </w:r>
      <w:r w:rsidR="00221A04">
        <w:rPr>
          <w:rFonts w:asciiTheme="majorHAnsi" w:eastAsia="Trebuchet MS" w:hAnsiTheme="majorHAnsi" w:cstheme="majorHAnsi"/>
          <w:color w:val="auto"/>
          <w:sz w:val="22"/>
          <w:szCs w:val="22"/>
        </w:rPr>
        <w:t>30 iunie si 7 iulie</w:t>
      </w:r>
      <w:r w:rsidR="00BD6443">
        <w:rPr>
          <w:rFonts w:asciiTheme="majorHAnsi" w:eastAsia="Trebuchet MS" w:hAnsiTheme="majorHAnsi" w:cstheme="majorHAnsi"/>
          <w:color w:val="auto"/>
          <w:sz w:val="22"/>
          <w:szCs w:val="22"/>
        </w:rPr>
        <w:t xml:space="preserve"> orele 9.30 – 20.00</w:t>
      </w:r>
      <w:r w:rsidR="00221A04">
        <w:rPr>
          <w:rFonts w:asciiTheme="majorHAnsi" w:eastAsia="Trebuchet MS" w:hAnsiTheme="majorHAnsi" w:cstheme="majorHAnsi"/>
          <w:color w:val="auto"/>
          <w:sz w:val="22"/>
          <w:szCs w:val="22"/>
        </w:rPr>
        <w:t>, luni-vineri, 1 – 5 iulie orele 9.30 – 21.00 si luni – vineri 8 – 12 iulie orele 9.30 – 21.00</w:t>
      </w:r>
      <w:r w:rsidR="00BD6443">
        <w:rPr>
          <w:rFonts w:asciiTheme="majorHAnsi" w:eastAsia="Trebuchet MS" w:hAnsiTheme="majorHAnsi" w:cstheme="majorHAnsi"/>
          <w:color w:val="auto"/>
          <w:sz w:val="22"/>
          <w:szCs w:val="22"/>
        </w:rPr>
        <w:t>.</w:t>
      </w:r>
      <w:r w:rsidRPr="00BC5E58">
        <w:rPr>
          <w:rFonts w:asciiTheme="majorHAnsi" w:eastAsia="Trebuchet MS" w:hAnsiTheme="majorHAnsi" w:cstheme="majorHAnsi"/>
          <w:color w:val="auto"/>
          <w:sz w:val="22"/>
          <w:szCs w:val="22"/>
        </w:rPr>
        <w:t xml:space="preserve"> În situația in care Organizatorul decide sa prelungească această campanie, acest fapt va fi adus la cunoștință publica</w:t>
      </w:r>
      <w:r w:rsidRPr="004D7613">
        <w:rPr>
          <w:rFonts w:asciiTheme="majorHAnsi" w:eastAsia="Trebuchet MS" w:hAnsiTheme="majorHAnsi" w:cstheme="majorHAnsi"/>
          <w:color w:val="auto"/>
          <w:sz w:val="22"/>
          <w:szCs w:val="22"/>
        </w:rPr>
        <w:t xml:space="preserve"> in modalitățile prevăzute la art. 1 alin. 3.</w:t>
      </w:r>
    </w:p>
    <w:p w14:paraId="158DCCFA" w14:textId="77777777" w:rsidR="00CB6C91" w:rsidRPr="004D7613" w:rsidRDefault="00CB6C91" w:rsidP="00DC3E33">
      <w:pPr>
        <w:spacing w:after="120"/>
        <w:jc w:val="both"/>
        <w:rPr>
          <w:rFonts w:asciiTheme="majorHAnsi" w:hAnsiTheme="majorHAnsi" w:cstheme="majorHAnsi"/>
          <w:b/>
          <w:i/>
          <w:color w:val="auto"/>
          <w:sz w:val="22"/>
          <w:szCs w:val="22"/>
        </w:rPr>
      </w:pPr>
      <w:r w:rsidRPr="004D7613">
        <w:rPr>
          <w:rFonts w:asciiTheme="majorHAnsi" w:hAnsiTheme="majorHAnsi" w:cstheme="majorHAnsi"/>
          <w:b/>
          <w:color w:val="auto"/>
          <w:sz w:val="22"/>
          <w:szCs w:val="22"/>
        </w:rPr>
        <w:t>Art. 3.</w:t>
      </w:r>
      <w:r w:rsidRPr="004D7613">
        <w:rPr>
          <w:rFonts w:asciiTheme="majorHAnsi" w:hAnsiTheme="majorHAnsi" w:cstheme="majorHAnsi"/>
          <w:b/>
          <w:i/>
          <w:color w:val="auto"/>
          <w:sz w:val="22"/>
          <w:szCs w:val="22"/>
        </w:rPr>
        <w:tab/>
      </w:r>
      <w:r w:rsidRPr="004D7613">
        <w:rPr>
          <w:rFonts w:asciiTheme="majorHAnsi" w:hAnsiTheme="majorHAnsi" w:cstheme="majorHAnsi"/>
          <w:b/>
          <w:color w:val="auto"/>
          <w:sz w:val="22"/>
          <w:szCs w:val="22"/>
        </w:rPr>
        <w:t>CONDIȚII DE PARTICIPARE SI PRODUSE PARTICIPANTE</w:t>
      </w:r>
    </w:p>
    <w:p w14:paraId="7BFD46BE" w14:textId="6EF18F85" w:rsidR="00CB6C91" w:rsidRPr="004D7613" w:rsidRDefault="00CB6C91" w:rsidP="00DC3E33">
      <w:pPr>
        <w:tabs>
          <w:tab w:val="left" w:pos="720"/>
        </w:tabs>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3.1</w:t>
      </w:r>
      <w:r w:rsidRPr="004D7613">
        <w:rPr>
          <w:rFonts w:asciiTheme="majorHAnsi" w:hAnsiTheme="majorHAnsi" w:cstheme="majorHAnsi"/>
          <w:color w:val="auto"/>
          <w:sz w:val="22"/>
          <w:szCs w:val="22"/>
        </w:rPr>
        <w:tab/>
      </w:r>
      <w:r w:rsidRPr="004D7613">
        <w:rPr>
          <w:rFonts w:asciiTheme="majorHAnsi" w:hAnsiTheme="majorHAnsi" w:cstheme="majorHAnsi"/>
          <w:bCs/>
          <w:color w:val="auto"/>
          <w:sz w:val="22"/>
          <w:szCs w:val="22"/>
        </w:rPr>
        <w:t xml:space="preserve">La acesta campanie participa </w:t>
      </w:r>
      <w:r w:rsidRPr="004D7613">
        <w:rPr>
          <w:rFonts w:asciiTheme="majorHAnsi" w:hAnsiTheme="majorHAnsi" w:cstheme="majorHAnsi"/>
          <w:b/>
          <w:color w:val="auto"/>
          <w:sz w:val="22"/>
          <w:szCs w:val="22"/>
        </w:rPr>
        <w:t>orice fel de produse</w:t>
      </w:r>
      <w:r w:rsidRPr="004D7613">
        <w:rPr>
          <w:rFonts w:asciiTheme="majorHAnsi" w:hAnsiTheme="majorHAnsi" w:cstheme="majorHAnsi"/>
          <w:bCs/>
          <w:color w:val="auto"/>
          <w:sz w:val="22"/>
          <w:szCs w:val="22"/>
        </w:rPr>
        <w:t xml:space="preserve">, indiferent de mărime sau sortiment, comercializate in incinta magazinelor care funcționează în cadrul Centrului Comercial </w:t>
      </w:r>
      <w:r w:rsidR="000E71A2">
        <w:rPr>
          <w:rFonts w:asciiTheme="majorHAnsi" w:hAnsiTheme="majorHAnsi" w:cstheme="majorHAnsi"/>
          <w:b/>
          <w:bCs/>
          <w:color w:val="auto"/>
          <w:sz w:val="22"/>
          <w:szCs w:val="22"/>
        </w:rPr>
        <w:t>ERA SHOPPING PARK</w:t>
      </w:r>
      <w:r w:rsidR="00D718CA" w:rsidRPr="004D7613">
        <w:rPr>
          <w:rFonts w:asciiTheme="majorHAnsi" w:hAnsiTheme="majorHAnsi" w:cstheme="majorHAnsi"/>
          <w:b/>
          <w:color w:val="auto"/>
          <w:sz w:val="22"/>
          <w:szCs w:val="22"/>
        </w:rPr>
        <w:t xml:space="preserve">, </w:t>
      </w:r>
      <w:r w:rsidRPr="004D7613">
        <w:rPr>
          <w:rFonts w:asciiTheme="majorHAnsi" w:hAnsiTheme="majorHAnsi" w:cstheme="majorHAnsi"/>
          <w:bCs/>
          <w:color w:val="auto"/>
          <w:sz w:val="22"/>
          <w:szCs w:val="22"/>
        </w:rPr>
        <w:t xml:space="preserve"> cu</w:t>
      </w:r>
      <w:r w:rsidRPr="004D7613">
        <w:rPr>
          <w:rFonts w:asciiTheme="majorHAnsi" w:hAnsiTheme="majorHAnsi" w:cstheme="majorHAnsi"/>
          <w:color w:val="auto"/>
          <w:sz w:val="22"/>
          <w:szCs w:val="22"/>
        </w:rPr>
        <w:t xml:space="preserve"> </w:t>
      </w:r>
      <w:r w:rsidRPr="004D7613">
        <w:rPr>
          <w:rFonts w:asciiTheme="majorHAnsi" w:hAnsiTheme="majorHAnsi" w:cstheme="majorHAnsi"/>
          <w:b/>
          <w:bCs/>
          <w:color w:val="auto"/>
          <w:sz w:val="22"/>
          <w:szCs w:val="22"/>
        </w:rPr>
        <w:t>excepția</w:t>
      </w:r>
      <w:r w:rsidRPr="004D7613">
        <w:rPr>
          <w:rFonts w:asciiTheme="majorHAnsi" w:hAnsiTheme="majorHAnsi" w:cstheme="majorHAnsi"/>
          <w:color w:val="auto"/>
          <w:sz w:val="22"/>
          <w:szCs w:val="22"/>
        </w:rPr>
        <w:t xml:space="preserve">: </w:t>
      </w:r>
    </w:p>
    <w:p w14:paraId="3E8FE281" w14:textId="77777777" w:rsidR="00CB6C91" w:rsidRPr="004D7613" w:rsidRDefault="00CB6C91" w:rsidP="00DC3E33">
      <w:pPr>
        <w:tabs>
          <w:tab w:val="left" w:pos="720"/>
        </w:tabs>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ab/>
        <w:t xml:space="preserve">a. </w:t>
      </w:r>
      <w:r w:rsidRPr="004D7613">
        <w:rPr>
          <w:rFonts w:asciiTheme="majorHAnsi" w:hAnsiTheme="majorHAnsi" w:cstheme="majorHAnsi"/>
          <w:color w:val="auto"/>
          <w:sz w:val="22"/>
          <w:szCs w:val="22"/>
          <w:u w:val="single"/>
        </w:rPr>
        <w:t>țigărilor</w:t>
      </w:r>
      <w:r w:rsidRPr="004D7613">
        <w:rPr>
          <w:rFonts w:asciiTheme="majorHAnsi" w:hAnsiTheme="majorHAnsi" w:cstheme="majorHAnsi"/>
          <w:color w:val="auto"/>
          <w:sz w:val="22"/>
          <w:szCs w:val="22"/>
        </w:rPr>
        <w:t xml:space="preserve">, care nu pot fi considerate produse participante la această Campanie, indiferent de modalitatea în care sunt vândute; </w:t>
      </w:r>
    </w:p>
    <w:p w14:paraId="30F155E4" w14:textId="77777777" w:rsidR="00CB6C91" w:rsidRPr="004D7613" w:rsidRDefault="00CB6C91" w:rsidP="00DC3E33">
      <w:pPr>
        <w:tabs>
          <w:tab w:val="left" w:pos="720"/>
        </w:tabs>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ab/>
        <w:t xml:space="preserve">b. </w:t>
      </w:r>
      <w:r w:rsidRPr="004D7613">
        <w:rPr>
          <w:rFonts w:asciiTheme="majorHAnsi" w:hAnsiTheme="majorHAnsi" w:cstheme="majorHAnsi"/>
          <w:color w:val="auto"/>
          <w:sz w:val="22"/>
          <w:szCs w:val="22"/>
          <w:u w:val="single"/>
        </w:rPr>
        <w:t>băuturilor alcoolice</w:t>
      </w:r>
      <w:r w:rsidRPr="004D7613">
        <w:rPr>
          <w:rFonts w:asciiTheme="majorHAnsi" w:hAnsiTheme="majorHAnsi" w:cstheme="majorHAnsi"/>
          <w:color w:val="auto"/>
          <w:sz w:val="22"/>
          <w:szCs w:val="22"/>
        </w:rPr>
        <w:t>, care nu pot fi considerate produse participante la această Campanie, indiferent de modalitatea în care sunt vândute;</w:t>
      </w:r>
    </w:p>
    <w:p w14:paraId="3578DC4D" w14:textId="77777777" w:rsidR="00CB6C91" w:rsidRPr="004D7613" w:rsidRDefault="00CB6C91" w:rsidP="00DC3E33">
      <w:pPr>
        <w:tabs>
          <w:tab w:val="left" w:pos="720"/>
        </w:tabs>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ab/>
        <w:t xml:space="preserve">c. bonurile fiscale/chitanțele rezultate din </w:t>
      </w:r>
      <w:r w:rsidRPr="004D7613">
        <w:rPr>
          <w:rFonts w:asciiTheme="majorHAnsi" w:hAnsiTheme="majorHAnsi" w:cstheme="majorHAnsi"/>
          <w:color w:val="auto"/>
          <w:sz w:val="22"/>
          <w:szCs w:val="22"/>
          <w:u w:val="single"/>
        </w:rPr>
        <w:t>tranzacții bancare</w:t>
      </w:r>
      <w:r w:rsidRPr="004D7613">
        <w:rPr>
          <w:rFonts w:asciiTheme="majorHAnsi" w:hAnsiTheme="majorHAnsi" w:cstheme="majorHAnsi"/>
          <w:color w:val="auto"/>
          <w:sz w:val="22"/>
          <w:szCs w:val="22"/>
        </w:rPr>
        <w:t xml:space="preserve">, plata utilităților sau a abonamentelor și tranzacții de </w:t>
      </w:r>
      <w:r w:rsidRPr="004D7613">
        <w:rPr>
          <w:rFonts w:asciiTheme="majorHAnsi" w:hAnsiTheme="majorHAnsi" w:cstheme="majorHAnsi"/>
          <w:color w:val="auto"/>
          <w:sz w:val="22"/>
          <w:szCs w:val="22"/>
          <w:u w:val="single"/>
        </w:rPr>
        <w:t>tip Exchange</w:t>
      </w:r>
      <w:r w:rsidRPr="004D7613">
        <w:rPr>
          <w:rFonts w:asciiTheme="majorHAnsi" w:hAnsiTheme="majorHAnsi" w:cstheme="majorHAnsi"/>
          <w:color w:val="auto"/>
          <w:sz w:val="22"/>
          <w:szCs w:val="22"/>
        </w:rPr>
        <w:t>;</w:t>
      </w:r>
    </w:p>
    <w:p w14:paraId="6C836ACD" w14:textId="19CE77BD" w:rsidR="00CB6C91" w:rsidRPr="004D7613" w:rsidRDefault="00CB6C91" w:rsidP="00DC3E33">
      <w:pPr>
        <w:tabs>
          <w:tab w:val="left" w:pos="720"/>
        </w:tabs>
        <w:spacing w:after="120"/>
        <w:ind w:left="720" w:hanging="720"/>
        <w:jc w:val="both"/>
        <w:rPr>
          <w:rFonts w:asciiTheme="majorHAnsi" w:hAnsiTheme="majorHAnsi" w:cstheme="majorHAnsi"/>
          <w:bCs/>
          <w:color w:val="auto"/>
          <w:sz w:val="22"/>
          <w:szCs w:val="22"/>
        </w:rPr>
      </w:pPr>
      <w:r w:rsidRPr="004D7613">
        <w:rPr>
          <w:rFonts w:asciiTheme="majorHAnsi" w:hAnsiTheme="majorHAnsi" w:cstheme="majorHAnsi"/>
          <w:color w:val="auto"/>
          <w:sz w:val="22"/>
          <w:szCs w:val="22"/>
        </w:rPr>
        <w:tab/>
      </w:r>
      <w:bookmarkStart w:id="0" w:name="_Hlk93563446"/>
      <w:r w:rsidR="006C09C6" w:rsidRPr="004D7613">
        <w:rPr>
          <w:rFonts w:asciiTheme="majorHAnsi" w:hAnsiTheme="majorHAnsi" w:cstheme="majorHAnsi"/>
          <w:color w:val="auto"/>
          <w:sz w:val="22"/>
          <w:szCs w:val="22"/>
        </w:rPr>
        <w:t xml:space="preserve">Produsele/produsul participante trebuie achiziționate </w:t>
      </w:r>
      <w:r w:rsidR="00D2619E" w:rsidRPr="004D7613">
        <w:rPr>
          <w:rFonts w:asciiTheme="majorHAnsi" w:hAnsiTheme="majorHAnsi" w:cstheme="majorHAnsi"/>
          <w:color w:val="auto"/>
          <w:sz w:val="22"/>
          <w:szCs w:val="22"/>
        </w:rPr>
        <w:t xml:space="preserve">din </w:t>
      </w:r>
      <w:r w:rsidR="009941F8" w:rsidRPr="004D7613">
        <w:rPr>
          <w:rFonts w:asciiTheme="majorHAnsi" w:hAnsiTheme="majorHAnsi" w:cstheme="majorHAnsi"/>
          <w:color w:val="auto"/>
          <w:sz w:val="22"/>
          <w:szCs w:val="22"/>
        </w:rPr>
        <w:t xml:space="preserve">oricare </w:t>
      </w:r>
      <w:r w:rsidR="00D2619E" w:rsidRPr="004D7613">
        <w:rPr>
          <w:rFonts w:asciiTheme="majorHAnsi" w:hAnsiTheme="majorHAnsi" w:cstheme="majorHAnsi"/>
          <w:color w:val="auto"/>
          <w:sz w:val="22"/>
          <w:szCs w:val="22"/>
        </w:rPr>
        <w:t>magazin</w:t>
      </w:r>
      <w:r w:rsidR="009941F8" w:rsidRPr="004D7613">
        <w:rPr>
          <w:rFonts w:asciiTheme="majorHAnsi" w:hAnsiTheme="majorHAnsi" w:cstheme="majorHAnsi"/>
          <w:color w:val="auto"/>
          <w:sz w:val="22"/>
          <w:szCs w:val="22"/>
        </w:rPr>
        <w:t xml:space="preserve"> al </w:t>
      </w:r>
      <w:r w:rsidR="00D2619E" w:rsidRPr="004D7613">
        <w:rPr>
          <w:rFonts w:asciiTheme="majorHAnsi" w:hAnsiTheme="majorHAnsi" w:cstheme="majorHAnsi"/>
          <w:color w:val="auto"/>
          <w:sz w:val="22"/>
          <w:szCs w:val="22"/>
        </w:rPr>
        <w:t>centrului comercial</w:t>
      </w:r>
      <w:r w:rsidR="009941F8" w:rsidRPr="004D7613">
        <w:rPr>
          <w:rFonts w:asciiTheme="majorHAnsi" w:hAnsiTheme="majorHAnsi" w:cstheme="majorHAnsi"/>
          <w:color w:val="auto"/>
          <w:sz w:val="22"/>
          <w:szCs w:val="22"/>
        </w:rPr>
        <w:t>, iar valoarea bonului/bonurilor</w:t>
      </w:r>
      <w:r w:rsidR="00946134" w:rsidRPr="004D7613">
        <w:rPr>
          <w:rFonts w:asciiTheme="majorHAnsi" w:hAnsiTheme="majorHAnsi" w:cstheme="majorHAnsi"/>
          <w:color w:val="auto"/>
          <w:sz w:val="22"/>
          <w:szCs w:val="22"/>
        </w:rPr>
        <w:t xml:space="preserve"> </w:t>
      </w:r>
      <w:r w:rsidR="006C09C6" w:rsidRPr="004D7613">
        <w:rPr>
          <w:rFonts w:asciiTheme="majorHAnsi" w:hAnsiTheme="majorHAnsi" w:cstheme="majorHAnsi"/>
          <w:color w:val="auto"/>
          <w:sz w:val="22"/>
          <w:szCs w:val="22"/>
        </w:rPr>
        <w:t>să aibă</w:t>
      </w:r>
      <w:r w:rsidR="006C09C6" w:rsidRPr="004D7613">
        <w:rPr>
          <w:rFonts w:asciiTheme="majorHAnsi" w:hAnsiTheme="majorHAnsi" w:cstheme="majorHAnsi"/>
          <w:bCs/>
          <w:color w:val="auto"/>
          <w:sz w:val="22"/>
          <w:szCs w:val="22"/>
        </w:rPr>
        <w:t xml:space="preserve"> </w:t>
      </w:r>
      <w:r w:rsidR="006C09C6" w:rsidRPr="004D7613">
        <w:rPr>
          <w:rFonts w:asciiTheme="majorHAnsi" w:hAnsiTheme="majorHAnsi" w:cstheme="majorHAnsi"/>
          <w:b/>
          <w:bCs/>
          <w:color w:val="auto"/>
          <w:sz w:val="22"/>
          <w:szCs w:val="22"/>
        </w:rPr>
        <w:t xml:space="preserve">în total </w:t>
      </w:r>
      <w:r w:rsidR="001F3D48" w:rsidRPr="004D7613">
        <w:rPr>
          <w:rFonts w:asciiTheme="majorHAnsi" w:hAnsiTheme="majorHAnsi" w:cstheme="majorHAnsi"/>
          <w:b/>
          <w:bCs/>
          <w:color w:val="auto"/>
          <w:sz w:val="22"/>
          <w:szCs w:val="22"/>
        </w:rPr>
        <w:t>peste</w:t>
      </w:r>
      <w:r w:rsidR="006C09C6" w:rsidRPr="004D7613">
        <w:rPr>
          <w:rFonts w:asciiTheme="majorHAnsi" w:hAnsiTheme="majorHAnsi" w:cstheme="majorHAnsi"/>
          <w:b/>
          <w:bCs/>
          <w:color w:val="auto"/>
          <w:sz w:val="22"/>
          <w:szCs w:val="22"/>
        </w:rPr>
        <w:t xml:space="preserve"> </w:t>
      </w:r>
      <w:r w:rsidR="00BD6443">
        <w:rPr>
          <w:rFonts w:asciiTheme="majorHAnsi" w:hAnsiTheme="majorHAnsi" w:cstheme="majorHAnsi"/>
          <w:b/>
          <w:bCs/>
          <w:color w:val="auto"/>
          <w:sz w:val="22"/>
          <w:szCs w:val="22"/>
        </w:rPr>
        <w:t>2</w:t>
      </w:r>
      <w:r w:rsidR="000E71A2">
        <w:rPr>
          <w:rFonts w:asciiTheme="majorHAnsi" w:hAnsiTheme="majorHAnsi" w:cstheme="majorHAnsi"/>
          <w:b/>
          <w:bCs/>
          <w:color w:val="auto"/>
          <w:sz w:val="22"/>
          <w:szCs w:val="22"/>
        </w:rPr>
        <w:t>0</w:t>
      </w:r>
      <w:r w:rsidR="006C09C6" w:rsidRPr="004D7613">
        <w:rPr>
          <w:rFonts w:asciiTheme="majorHAnsi" w:hAnsiTheme="majorHAnsi" w:cstheme="majorHAnsi"/>
          <w:b/>
          <w:bCs/>
          <w:color w:val="auto"/>
          <w:sz w:val="22"/>
          <w:szCs w:val="22"/>
        </w:rPr>
        <w:t>0 de lei</w:t>
      </w:r>
      <w:r w:rsidR="006C09C6" w:rsidRPr="004D7613">
        <w:rPr>
          <w:rFonts w:asciiTheme="majorHAnsi" w:hAnsiTheme="majorHAnsi" w:cstheme="majorHAnsi"/>
          <w:bCs/>
          <w:color w:val="auto"/>
          <w:sz w:val="22"/>
          <w:szCs w:val="22"/>
        </w:rPr>
        <w:t>.</w:t>
      </w:r>
      <w:bookmarkEnd w:id="0"/>
    </w:p>
    <w:p w14:paraId="08A52699" w14:textId="7C9F210E" w:rsidR="00CB6C91" w:rsidRPr="004D7613" w:rsidRDefault="00CB6C91" w:rsidP="00DC3E33">
      <w:pPr>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lastRenderedPageBreak/>
        <w:t>3.2</w:t>
      </w:r>
      <w:r w:rsidRPr="004D7613">
        <w:rPr>
          <w:rFonts w:asciiTheme="majorHAnsi" w:hAnsiTheme="majorHAnsi" w:cstheme="majorHAnsi"/>
          <w:color w:val="auto"/>
          <w:sz w:val="22"/>
          <w:szCs w:val="22"/>
        </w:rPr>
        <w:tab/>
        <w:t xml:space="preserve">La Campanie poate participa orice </w:t>
      </w:r>
      <w:r w:rsidRPr="004D7613">
        <w:rPr>
          <w:rFonts w:asciiTheme="majorHAnsi" w:hAnsiTheme="majorHAnsi" w:cstheme="majorHAnsi"/>
          <w:b/>
          <w:color w:val="auto"/>
          <w:sz w:val="22"/>
          <w:szCs w:val="22"/>
        </w:rPr>
        <w:t xml:space="preserve">persoană fizică cetățean român, cu domiciliul sau reședința în România, care a împlinit vârsta de 18 ani la data </w:t>
      </w:r>
      <w:r w:rsidR="00427AC8" w:rsidRPr="004D7613">
        <w:rPr>
          <w:rFonts w:asciiTheme="majorHAnsi" w:hAnsiTheme="majorHAnsi" w:cstheme="majorHAnsi"/>
          <w:b/>
          <w:color w:val="auto"/>
          <w:sz w:val="22"/>
          <w:szCs w:val="22"/>
        </w:rPr>
        <w:t xml:space="preserve">inceperii </w:t>
      </w:r>
      <w:r w:rsidRPr="004D7613">
        <w:rPr>
          <w:rFonts w:asciiTheme="majorHAnsi" w:hAnsiTheme="majorHAnsi" w:cstheme="majorHAnsi"/>
          <w:b/>
          <w:color w:val="auto"/>
          <w:sz w:val="22"/>
          <w:szCs w:val="22"/>
        </w:rPr>
        <w:t>Campaniei</w:t>
      </w:r>
      <w:r w:rsidRPr="004D7613">
        <w:rPr>
          <w:rFonts w:asciiTheme="majorHAnsi" w:hAnsiTheme="majorHAnsi" w:cstheme="majorHAnsi"/>
          <w:color w:val="auto"/>
          <w:sz w:val="22"/>
          <w:szCs w:val="22"/>
        </w:rPr>
        <w:t xml:space="preserve"> </w:t>
      </w:r>
      <w:r w:rsidRPr="004D7613">
        <w:rPr>
          <w:rFonts w:asciiTheme="majorHAnsi" w:hAnsiTheme="majorHAnsi" w:cstheme="majorHAnsi"/>
          <w:bCs/>
          <w:color w:val="auto"/>
          <w:sz w:val="22"/>
          <w:szCs w:val="22"/>
        </w:rPr>
        <w:t xml:space="preserve">şi care </w:t>
      </w:r>
      <w:r w:rsidRPr="004D7613">
        <w:rPr>
          <w:rFonts w:asciiTheme="majorHAnsi" w:hAnsiTheme="majorHAnsi" w:cstheme="majorHAnsi"/>
          <w:color w:val="auto"/>
          <w:sz w:val="22"/>
          <w:szCs w:val="22"/>
        </w:rPr>
        <w:t xml:space="preserve">îndeplinește cumulativ următoarele </w:t>
      </w:r>
      <w:r w:rsidRPr="004D7613">
        <w:rPr>
          <w:rFonts w:asciiTheme="majorHAnsi" w:hAnsiTheme="majorHAnsi" w:cstheme="majorHAnsi"/>
          <w:b/>
          <w:color w:val="auto"/>
          <w:sz w:val="22"/>
          <w:szCs w:val="22"/>
        </w:rPr>
        <w:t>condiții</w:t>
      </w:r>
      <w:r w:rsidR="00FD24CD" w:rsidRPr="004D7613">
        <w:rPr>
          <w:rFonts w:asciiTheme="majorHAnsi" w:hAnsiTheme="majorHAnsi" w:cstheme="majorHAnsi"/>
          <w:b/>
          <w:color w:val="auto"/>
          <w:sz w:val="22"/>
          <w:szCs w:val="22"/>
        </w:rPr>
        <w:t xml:space="preserve"> („Participant”)</w:t>
      </w:r>
      <w:r w:rsidRPr="004D7613">
        <w:rPr>
          <w:rFonts w:asciiTheme="majorHAnsi" w:hAnsiTheme="majorHAnsi" w:cstheme="majorHAnsi"/>
          <w:color w:val="auto"/>
          <w:sz w:val="22"/>
          <w:szCs w:val="22"/>
        </w:rPr>
        <w:t>:</w:t>
      </w:r>
    </w:p>
    <w:p w14:paraId="42C67341" w14:textId="0A8025A1" w:rsidR="00CB6C91" w:rsidRPr="004D7613" w:rsidRDefault="00CB6C91" w:rsidP="00DC3E33">
      <w:pPr>
        <w:widowControl/>
        <w:numPr>
          <w:ilvl w:val="0"/>
          <w:numId w:val="2"/>
        </w:numPr>
        <w:suppressAutoHyphens w:val="0"/>
        <w:spacing w:after="120"/>
        <w:ind w:left="108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a cumpărat</w:t>
      </w:r>
      <w:r w:rsidR="00427AC8" w:rsidRPr="004D7613">
        <w:rPr>
          <w:rFonts w:asciiTheme="majorHAnsi" w:hAnsiTheme="majorHAnsi" w:cstheme="majorHAnsi"/>
          <w:color w:val="auto"/>
          <w:sz w:val="22"/>
          <w:szCs w:val="22"/>
        </w:rPr>
        <w:t xml:space="preserve"> produse</w:t>
      </w:r>
      <w:r w:rsidRPr="004D7613">
        <w:rPr>
          <w:rFonts w:asciiTheme="majorHAnsi" w:hAnsiTheme="majorHAnsi" w:cstheme="majorHAnsi"/>
          <w:color w:val="auto"/>
          <w:sz w:val="22"/>
          <w:szCs w:val="22"/>
        </w:rPr>
        <w:t>, în perioada stipulata la art. 2.2</w:t>
      </w:r>
      <w:r w:rsidR="009969CC" w:rsidRPr="004D7613">
        <w:rPr>
          <w:rFonts w:asciiTheme="majorHAnsi" w:hAnsiTheme="majorHAnsi" w:cstheme="majorHAnsi"/>
          <w:color w:val="auto"/>
          <w:sz w:val="22"/>
          <w:szCs w:val="22"/>
        </w:rPr>
        <w:t xml:space="preserve"> </w:t>
      </w:r>
      <w:r w:rsidRPr="004D7613">
        <w:rPr>
          <w:rFonts w:asciiTheme="majorHAnsi" w:hAnsiTheme="majorHAnsi" w:cstheme="majorHAnsi"/>
          <w:color w:val="auto"/>
          <w:sz w:val="22"/>
          <w:szCs w:val="22"/>
        </w:rPr>
        <w:t>in valoare</w:t>
      </w:r>
      <w:r w:rsidR="00427AC8" w:rsidRPr="004D7613">
        <w:rPr>
          <w:rFonts w:asciiTheme="majorHAnsi" w:hAnsiTheme="majorHAnsi" w:cstheme="majorHAnsi"/>
          <w:color w:val="auto"/>
          <w:sz w:val="22"/>
          <w:szCs w:val="22"/>
        </w:rPr>
        <w:t xml:space="preserve"> total</w:t>
      </w:r>
      <w:r w:rsidR="00352C6E" w:rsidRPr="004D7613">
        <w:rPr>
          <w:rFonts w:asciiTheme="majorHAnsi" w:hAnsiTheme="majorHAnsi" w:cstheme="majorHAnsi"/>
          <w:color w:val="auto"/>
          <w:sz w:val="22"/>
          <w:szCs w:val="22"/>
        </w:rPr>
        <w:t>a</w:t>
      </w:r>
      <w:r w:rsidRPr="004D7613">
        <w:rPr>
          <w:rFonts w:asciiTheme="majorHAnsi" w:hAnsiTheme="majorHAnsi" w:cstheme="majorHAnsi"/>
          <w:color w:val="auto"/>
          <w:sz w:val="22"/>
          <w:szCs w:val="22"/>
        </w:rPr>
        <w:t xml:space="preserve"> de </w:t>
      </w:r>
      <w:r w:rsidR="00427AC8" w:rsidRPr="004D7613">
        <w:rPr>
          <w:rFonts w:asciiTheme="majorHAnsi" w:hAnsiTheme="majorHAnsi" w:cstheme="majorHAnsi"/>
          <w:color w:val="auto"/>
          <w:sz w:val="22"/>
          <w:szCs w:val="22"/>
        </w:rPr>
        <w:t xml:space="preserve">cel putin </w:t>
      </w:r>
      <w:r w:rsidR="00BD6443">
        <w:rPr>
          <w:rFonts w:asciiTheme="majorHAnsi" w:hAnsiTheme="majorHAnsi" w:cstheme="majorHAnsi"/>
          <w:b/>
          <w:bCs/>
          <w:color w:val="auto"/>
          <w:sz w:val="22"/>
          <w:szCs w:val="22"/>
        </w:rPr>
        <w:t>2</w:t>
      </w:r>
      <w:r w:rsidR="000E71A2">
        <w:rPr>
          <w:rFonts w:asciiTheme="majorHAnsi" w:hAnsiTheme="majorHAnsi" w:cstheme="majorHAnsi"/>
          <w:b/>
          <w:bCs/>
          <w:color w:val="auto"/>
          <w:sz w:val="22"/>
          <w:szCs w:val="22"/>
        </w:rPr>
        <w:t>0</w:t>
      </w:r>
      <w:r w:rsidR="009F45CB" w:rsidRPr="004D7613">
        <w:rPr>
          <w:rFonts w:asciiTheme="majorHAnsi" w:hAnsiTheme="majorHAnsi" w:cstheme="majorHAnsi"/>
          <w:b/>
          <w:bCs/>
          <w:color w:val="auto"/>
          <w:sz w:val="22"/>
          <w:szCs w:val="22"/>
        </w:rPr>
        <w:t xml:space="preserve">0 </w:t>
      </w:r>
      <w:r w:rsidRPr="004D7613">
        <w:rPr>
          <w:rFonts w:asciiTheme="majorHAnsi" w:hAnsiTheme="majorHAnsi" w:cstheme="majorHAnsi"/>
          <w:b/>
          <w:bCs/>
          <w:color w:val="auto"/>
          <w:sz w:val="22"/>
          <w:szCs w:val="22"/>
        </w:rPr>
        <w:t>lei</w:t>
      </w:r>
      <w:r w:rsidR="00D5611D" w:rsidRPr="004D7613">
        <w:rPr>
          <w:rFonts w:asciiTheme="majorHAnsi" w:hAnsiTheme="majorHAnsi" w:cstheme="majorHAnsi"/>
          <w:color w:val="auto"/>
          <w:sz w:val="22"/>
          <w:szCs w:val="22"/>
        </w:rPr>
        <w:t xml:space="preserve"> </w:t>
      </w:r>
      <w:r w:rsidR="009941F8" w:rsidRPr="004D7613">
        <w:rPr>
          <w:rFonts w:asciiTheme="majorHAnsi" w:hAnsiTheme="majorHAnsi" w:cstheme="majorHAnsi"/>
          <w:color w:val="auto"/>
          <w:sz w:val="22"/>
          <w:szCs w:val="22"/>
        </w:rPr>
        <w:t xml:space="preserve">din </w:t>
      </w:r>
      <w:r w:rsidR="00D5611D" w:rsidRPr="004D7613">
        <w:rPr>
          <w:rFonts w:asciiTheme="majorHAnsi" w:hAnsiTheme="majorHAnsi" w:cstheme="majorHAnsi"/>
          <w:b/>
          <w:color w:val="auto"/>
          <w:sz w:val="22"/>
          <w:szCs w:val="22"/>
        </w:rPr>
        <w:t>oricare magazin al centrului comercial,</w:t>
      </w:r>
      <w:r w:rsidRPr="004D7613">
        <w:rPr>
          <w:rFonts w:asciiTheme="majorHAnsi" w:hAnsiTheme="majorHAnsi" w:cstheme="majorHAnsi"/>
          <w:color w:val="auto"/>
          <w:sz w:val="22"/>
          <w:szCs w:val="22"/>
        </w:rPr>
        <w:t xml:space="preserve"> astfel cum sunt ele descrise la art. 3.1 ;</w:t>
      </w:r>
    </w:p>
    <w:p w14:paraId="52405CE1" w14:textId="6D49FAFF" w:rsidR="00CB6C91" w:rsidRPr="004D7613" w:rsidRDefault="00CB6C91" w:rsidP="00DC3E33">
      <w:pPr>
        <w:widowControl/>
        <w:numPr>
          <w:ilvl w:val="0"/>
          <w:numId w:val="2"/>
        </w:numPr>
        <w:suppressAutoHyphens w:val="0"/>
        <w:spacing w:after="120"/>
        <w:ind w:left="108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se prezinta la </w:t>
      </w:r>
      <w:r w:rsidRPr="004D7613">
        <w:rPr>
          <w:rFonts w:asciiTheme="majorHAnsi" w:hAnsiTheme="majorHAnsi" w:cstheme="majorHAnsi"/>
          <w:color w:val="auto"/>
          <w:sz w:val="22"/>
          <w:szCs w:val="22"/>
          <w:shd w:val="clear" w:color="auto" w:fill="FFFFFF"/>
        </w:rPr>
        <w:t xml:space="preserve">Info Desk-ul Centrului Comercial </w:t>
      </w:r>
      <w:r w:rsidR="000E71A2">
        <w:rPr>
          <w:rFonts w:asciiTheme="majorHAnsi" w:hAnsiTheme="majorHAnsi" w:cstheme="majorHAnsi"/>
          <w:b/>
          <w:bCs/>
          <w:color w:val="auto"/>
          <w:sz w:val="22"/>
          <w:szCs w:val="22"/>
        </w:rPr>
        <w:t>ERA SHOPPING PARK</w:t>
      </w:r>
      <w:r w:rsidR="004F1479" w:rsidRPr="004D7613">
        <w:rPr>
          <w:rFonts w:asciiTheme="majorHAnsi" w:hAnsiTheme="majorHAnsi" w:cstheme="majorHAnsi"/>
          <w:b/>
          <w:bCs/>
          <w:color w:val="auto"/>
          <w:sz w:val="22"/>
          <w:szCs w:val="22"/>
        </w:rPr>
        <w:t xml:space="preserve"> </w:t>
      </w:r>
      <w:r w:rsidRPr="004D7613">
        <w:rPr>
          <w:rFonts w:asciiTheme="majorHAnsi" w:hAnsiTheme="majorHAnsi" w:cstheme="majorHAnsi"/>
          <w:color w:val="auto"/>
          <w:sz w:val="22"/>
          <w:szCs w:val="22"/>
          <w:shd w:val="clear" w:color="auto" w:fill="FFFFFF"/>
        </w:rPr>
        <w:t xml:space="preserve">în perioada </w:t>
      </w:r>
      <w:r w:rsidR="00221A04">
        <w:rPr>
          <w:rFonts w:asciiTheme="majorHAnsi" w:hAnsiTheme="majorHAnsi" w:cstheme="majorHAnsi"/>
          <w:b/>
          <w:color w:val="auto"/>
          <w:sz w:val="22"/>
          <w:szCs w:val="22"/>
        </w:rPr>
        <w:t>28 iunie – 14 iulie</w:t>
      </w:r>
      <w:r w:rsidR="00BD6443">
        <w:rPr>
          <w:rFonts w:asciiTheme="majorHAnsi" w:hAnsiTheme="majorHAnsi" w:cstheme="majorHAnsi"/>
          <w:b/>
          <w:color w:val="auto"/>
          <w:sz w:val="22"/>
          <w:szCs w:val="22"/>
        </w:rPr>
        <w:t xml:space="preserve"> 2024</w:t>
      </w:r>
      <w:r w:rsidR="009F45CB" w:rsidRPr="004D7613">
        <w:rPr>
          <w:rFonts w:asciiTheme="majorHAnsi" w:hAnsiTheme="majorHAnsi" w:cstheme="majorHAnsi"/>
          <w:b/>
          <w:color w:val="auto"/>
          <w:sz w:val="22"/>
          <w:szCs w:val="22"/>
        </w:rPr>
        <w:t xml:space="preserve"> </w:t>
      </w:r>
      <w:r w:rsidRPr="004D7613">
        <w:rPr>
          <w:rFonts w:asciiTheme="majorHAnsi" w:hAnsiTheme="majorHAnsi" w:cstheme="majorHAnsi"/>
          <w:color w:val="auto"/>
          <w:sz w:val="22"/>
          <w:szCs w:val="22"/>
          <w:shd w:val="clear" w:color="auto" w:fill="FFFFFF"/>
        </w:rPr>
        <w:t>pentru:</w:t>
      </w:r>
    </w:p>
    <w:p w14:paraId="0A37FC88" w14:textId="4A78C8C6" w:rsidR="00CB6C91" w:rsidRPr="004D7613" w:rsidRDefault="00CB6C91" w:rsidP="00DC3E33">
      <w:pPr>
        <w:widowControl/>
        <w:suppressAutoHyphens w:val="0"/>
        <w:spacing w:after="120"/>
        <w:ind w:left="108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(i) prezentarea bon</w:t>
      </w:r>
      <w:r w:rsidR="00B77131" w:rsidRPr="004D7613">
        <w:rPr>
          <w:rFonts w:asciiTheme="majorHAnsi" w:hAnsiTheme="majorHAnsi" w:cstheme="majorHAnsi"/>
          <w:color w:val="auto"/>
          <w:sz w:val="22"/>
          <w:szCs w:val="22"/>
          <w:shd w:val="clear" w:color="auto" w:fill="FFFFFF"/>
        </w:rPr>
        <w:t>u</w:t>
      </w:r>
      <w:r w:rsidR="00427AC8" w:rsidRPr="004D7613">
        <w:rPr>
          <w:rFonts w:asciiTheme="majorHAnsi" w:hAnsiTheme="majorHAnsi" w:cstheme="majorHAnsi"/>
          <w:color w:val="auto"/>
          <w:sz w:val="22"/>
          <w:szCs w:val="22"/>
          <w:shd w:val="clear" w:color="auto" w:fill="FFFFFF"/>
        </w:rPr>
        <w:t>rilor</w:t>
      </w:r>
      <w:r w:rsidRPr="004D7613">
        <w:rPr>
          <w:rFonts w:asciiTheme="majorHAnsi" w:hAnsiTheme="majorHAnsi" w:cstheme="majorHAnsi"/>
          <w:color w:val="auto"/>
          <w:sz w:val="22"/>
          <w:szCs w:val="22"/>
          <w:shd w:val="clear" w:color="auto" w:fill="FFFFFF"/>
        </w:rPr>
        <w:t xml:space="preserve"> fiscal</w:t>
      </w:r>
      <w:r w:rsidR="00427AC8" w:rsidRPr="004D7613">
        <w:rPr>
          <w:rFonts w:asciiTheme="majorHAnsi" w:hAnsiTheme="majorHAnsi" w:cstheme="majorHAnsi"/>
          <w:color w:val="auto"/>
          <w:sz w:val="22"/>
          <w:szCs w:val="22"/>
          <w:shd w:val="clear" w:color="auto" w:fill="FFFFFF"/>
        </w:rPr>
        <w:t>e</w:t>
      </w:r>
      <w:r w:rsidRPr="004D7613">
        <w:rPr>
          <w:rFonts w:asciiTheme="majorHAnsi" w:hAnsiTheme="majorHAnsi" w:cstheme="majorHAnsi"/>
          <w:color w:val="auto"/>
          <w:sz w:val="22"/>
          <w:szCs w:val="22"/>
          <w:shd w:val="clear" w:color="auto" w:fill="FFFFFF"/>
        </w:rPr>
        <w:t xml:space="preserve"> spre validare; sunt valabile doar bonurile </w:t>
      </w:r>
      <w:r w:rsidR="00427AC8" w:rsidRPr="004D7613">
        <w:rPr>
          <w:rFonts w:asciiTheme="majorHAnsi" w:hAnsiTheme="majorHAnsi" w:cstheme="majorHAnsi"/>
          <w:color w:val="auto"/>
          <w:sz w:val="22"/>
          <w:szCs w:val="22"/>
          <w:shd w:val="clear" w:color="auto" w:fill="FFFFFF"/>
        </w:rPr>
        <w:t xml:space="preserve">fiscale </w:t>
      </w:r>
      <w:r w:rsidRPr="004D7613">
        <w:rPr>
          <w:rFonts w:asciiTheme="majorHAnsi" w:hAnsiTheme="majorHAnsi" w:cstheme="majorHAnsi"/>
          <w:color w:val="auto"/>
          <w:sz w:val="22"/>
          <w:szCs w:val="22"/>
          <w:shd w:val="clear" w:color="auto" w:fill="FFFFFF"/>
        </w:rPr>
        <w:t>prezentate in ziua in care au fost emise</w:t>
      </w:r>
      <w:r w:rsidR="00352C6E" w:rsidRPr="004D7613">
        <w:rPr>
          <w:rFonts w:asciiTheme="majorHAnsi" w:hAnsiTheme="majorHAnsi" w:cstheme="majorHAnsi"/>
          <w:color w:val="auto"/>
          <w:sz w:val="22"/>
          <w:szCs w:val="22"/>
          <w:shd w:val="clear" w:color="auto" w:fill="FFFFFF"/>
        </w:rPr>
        <w:t>;</w:t>
      </w:r>
    </w:p>
    <w:p w14:paraId="20DFAA40" w14:textId="052BFE4E" w:rsidR="00CB6C91" w:rsidRPr="004D7613" w:rsidRDefault="00CB6C91" w:rsidP="00DC3E33">
      <w:pPr>
        <w:widowControl/>
        <w:suppressAutoHyphens w:val="0"/>
        <w:spacing w:after="120"/>
        <w:ind w:left="108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 xml:space="preserve">(ii) comunicarea datelor personale de identificare către reprezentantul Organizatorului pentru a le introduce in aplicație: </w:t>
      </w:r>
      <w:r w:rsidRPr="004D7613">
        <w:rPr>
          <w:rFonts w:asciiTheme="majorHAnsi" w:hAnsiTheme="majorHAnsi" w:cstheme="majorHAnsi"/>
          <w:b/>
          <w:bCs/>
          <w:color w:val="auto"/>
          <w:sz w:val="22"/>
          <w:szCs w:val="22"/>
          <w:shd w:val="clear" w:color="auto" w:fill="FFFFFF"/>
        </w:rPr>
        <w:t>nume, prenume, telefon</w:t>
      </w:r>
      <w:r w:rsidR="004F1479" w:rsidRPr="004D7613">
        <w:rPr>
          <w:rFonts w:asciiTheme="majorHAnsi" w:hAnsiTheme="majorHAnsi" w:cstheme="majorHAnsi"/>
          <w:b/>
          <w:bCs/>
          <w:color w:val="auto"/>
          <w:sz w:val="22"/>
          <w:szCs w:val="22"/>
          <w:shd w:val="clear" w:color="auto" w:fill="FFFFFF"/>
        </w:rPr>
        <w:t xml:space="preserve"> </w:t>
      </w:r>
      <w:r w:rsidRPr="004D7613">
        <w:rPr>
          <w:rFonts w:asciiTheme="majorHAnsi" w:hAnsiTheme="majorHAnsi" w:cstheme="majorHAnsi"/>
          <w:b/>
          <w:bCs/>
          <w:color w:val="auto"/>
          <w:sz w:val="22"/>
          <w:szCs w:val="22"/>
          <w:shd w:val="clear" w:color="auto" w:fill="FFFFFF"/>
        </w:rPr>
        <w:t>și semnătură</w:t>
      </w:r>
      <w:r w:rsidRPr="004D7613">
        <w:rPr>
          <w:rFonts w:asciiTheme="majorHAnsi" w:hAnsiTheme="majorHAnsi" w:cstheme="majorHAnsi"/>
          <w:color w:val="auto"/>
          <w:sz w:val="22"/>
          <w:szCs w:val="22"/>
          <w:shd w:val="clear" w:color="auto" w:fill="FFFFFF"/>
        </w:rPr>
        <w:t>.</w:t>
      </w:r>
      <w:r w:rsidRPr="004D7613">
        <w:rPr>
          <w:rFonts w:asciiTheme="majorHAnsi" w:hAnsiTheme="majorHAnsi" w:cstheme="majorHAnsi"/>
          <w:color w:val="auto"/>
          <w:sz w:val="22"/>
          <w:szCs w:val="22"/>
        </w:rPr>
        <w:t xml:space="preserve"> </w:t>
      </w:r>
    </w:p>
    <w:p w14:paraId="3F931F9C" w14:textId="3BFCEC2A" w:rsidR="00CB6C91" w:rsidRPr="004D7613" w:rsidRDefault="00CB6C91" w:rsidP="00DC3E33">
      <w:pPr>
        <w:widowControl/>
        <w:suppressAutoHyphens w:val="0"/>
        <w:spacing w:after="120"/>
        <w:ind w:left="1080"/>
        <w:jc w:val="both"/>
        <w:rPr>
          <w:rFonts w:asciiTheme="majorHAnsi" w:hAnsiTheme="majorHAnsi" w:cstheme="majorHAnsi"/>
          <w:color w:val="auto"/>
          <w:sz w:val="22"/>
          <w:szCs w:val="22"/>
        </w:rPr>
      </w:pPr>
      <w:r w:rsidRPr="004D7613">
        <w:rPr>
          <w:rFonts w:asciiTheme="majorHAnsi" w:hAnsiTheme="majorHAnsi" w:cstheme="majorHAnsi"/>
          <w:color w:val="auto"/>
          <w:sz w:val="22"/>
          <w:szCs w:val="22"/>
          <w:shd w:val="clear" w:color="auto" w:fill="FFFFFF"/>
        </w:rPr>
        <w:t>(iii) semnarea în cadrul aplicației în vederea confirmării primirii premiului instant</w:t>
      </w:r>
      <w:r w:rsidR="00427AC8" w:rsidRPr="004D7613">
        <w:rPr>
          <w:rFonts w:asciiTheme="majorHAnsi" w:hAnsiTheme="majorHAnsi" w:cstheme="majorHAnsi"/>
          <w:color w:val="auto"/>
          <w:sz w:val="22"/>
          <w:szCs w:val="22"/>
          <w:shd w:val="clear" w:color="auto" w:fill="FFFFFF"/>
        </w:rPr>
        <w:t>.</w:t>
      </w:r>
      <w:r w:rsidRPr="004D7613">
        <w:rPr>
          <w:rFonts w:asciiTheme="majorHAnsi" w:hAnsiTheme="majorHAnsi" w:cstheme="majorHAnsi"/>
          <w:color w:val="auto"/>
          <w:sz w:val="22"/>
          <w:szCs w:val="22"/>
          <w:shd w:val="clear" w:color="auto" w:fill="FFFFFF"/>
        </w:rPr>
        <w:t xml:space="preserve"> </w:t>
      </w:r>
    </w:p>
    <w:p w14:paraId="0A306CA8" w14:textId="77777777" w:rsidR="00CB6C91" w:rsidRPr="004D7613" w:rsidRDefault="00CB6C91" w:rsidP="00DC3E33">
      <w:pPr>
        <w:widowControl/>
        <w:numPr>
          <w:ilvl w:val="0"/>
          <w:numId w:val="2"/>
        </w:numPr>
        <w:suppressAutoHyphens w:val="0"/>
        <w:spacing w:after="120"/>
        <w:ind w:left="108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prin participarea la acesta campanie </w:t>
      </w:r>
      <w:r w:rsidRPr="004D7613">
        <w:rPr>
          <w:rFonts w:asciiTheme="majorHAnsi" w:hAnsiTheme="majorHAnsi" w:cstheme="majorHAnsi"/>
          <w:b/>
          <w:bCs/>
          <w:color w:val="auto"/>
          <w:sz w:val="22"/>
          <w:szCs w:val="22"/>
        </w:rPr>
        <w:t>accepta integral si liber consimțit</w:t>
      </w:r>
      <w:r w:rsidRPr="004D7613">
        <w:rPr>
          <w:rFonts w:asciiTheme="majorHAnsi" w:hAnsiTheme="majorHAnsi" w:cstheme="majorHAnsi"/>
          <w:color w:val="auto"/>
          <w:sz w:val="22"/>
          <w:szCs w:val="22"/>
        </w:rPr>
        <w:t xml:space="preserve"> prevederile acestui </w:t>
      </w:r>
      <w:r w:rsidRPr="004D7613">
        <w:rPr>
          <w:rFonts w:asciiTheme="majorHAnsi" w:hAnsiTheme="majorHAnsi" w:cstheme="majorHAnsi"/>
          <w:b/>
          <w:bCs/>
          <w:color w:val="auto"/>
          <w:sz w:val="22"/>
          <w:szCs w:val="22"/>
        </w:rPr>
        <w:t>regulament</w:t>
      </w:r>
      <w:r w:rsidRPr="004D7613">
        <w:rPr>
          <w:rFonts w:asciiTheme="majorHAnsi" w:hAnsiTheme="majorHAnsi" w:cstheme="majorHAnsi"/>
          <w:color w:val="auto"/>
          <w:sz w:val="22"/>
          <w:szCs w:val="22"/>
        </w:rPr>
        <w:t>.</w:t>
      </w:r>
    </w:p>
    <w:p w14:paraId="7EC5195B" w14:textId="77777777" w:rsidR="00CB6C91" w:rsidRPr="004D7613" w:rsidRDefault="00CB6C91" w:rsidP="00DC3E33">
      <w:pPr>
        <w:pStyle w:val="ListParagraph1"/>
        <w:spacing w:after="120"/>
        <w:ind w:left="0"/>
        <w:contextualSpacing w:val="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3.3</w:t>
      </w:r>
      <w:r w:rsidRPr="004D7613">
        <w:rPr>
          <w:rFonts w:asciiTheme="majorHAnsi" w:hAnsiTheme="majorHAnsi" w:cstheme="majorHAnsi"/>
          <w:color w:val="auto"/>
          <w:sz w:val="22"/>
          <w:szCs w:val="22"/>
        </w:rPr>
        <w:tab/>
      </w:r>
      <w:r w:rsidRPr="004D7613">
        <w:rPr>
          <w:rFonts w:asciiTheme="majorHAnsi" w:hAnsiTheme="majorHAnsi" w:cstheme="majorHAnsi"/>
          <w:color w:val="auto"/>
          <w:sz w:val="22"/>
          <w:szCs w:val="22"/>
        </w:rPr>
        <w:tab/>
      </w:r>
      <w:r w:rsidRPr="004D7613">
        <w:rPr>
          <w:rFonts w:asciiTheme="majorHAnsi" w:hAnsiTheme="majorHAnsi" w:cstheme="majorHAnsi"/>
          <w:b/>
          <w:bCs/>
          <w:color w:val="auto"/>
          <w:sz w:val="22"/>
          <w:szCs w:val="22"/>
          <w:u w:val="single"/>
        </w:rPr>
        <w:t>Nu</w:t>
      </w:r>
      <w:r w:rsidRPr="004D7613">
        <w:rPr>
          <w:rFonts w:asciiTheme="majorHAnsi" w:hAnsiTheme="majorHAnsi" w:cstheme="majorHAnsi"/>
          <w:b/>
          <w:bCs/>
          <w:color w:val="auto"/>
          <w:sz w:val="22"/>
          <w:szCs w:val="22"/>
        </w:rPr>
        <w:t xml:space="preserve"> pot participa</w:t>
      </w:r>
      <w:r w:rsidRPr="004D7613">
        <w:rPr>
          <w:rFonts w:asciiTheme="majorHAnsi" w:hAnsiTheme="majorHAnsi" w:cstheme="majorHAnsi"/>
          <w:color w:val="auto"/>
          <w:sz w:val="22"/>
          <w:szCs w:val="22"/>
        </w:rPr>
        <w:t xml:space="preserve"> la Campanie:</w:t>
      </w:r>
    </w:p>
    <w:p w14:paraId="6A6ABE54" w14:textId="77777777" w:rsidR="00CB6C91" w:rsidRPr="004D7613" w:rsidRDefault="00CB6C91" w:rsidP="00DC3E33">
      <w:pPr>
        <w:pStyle w:val="ListParagraph1"/>
        <w:numPr>
          <w:ilvl w:val="0"/>
          <w:numId w:val="3"/>
        </w:numPr>
        <w:spacing w:after="120"/>
        <w:ind w:left="1440" w:hanging="720"/>
        <w:contextualSpacing w:val="0"/>
        <w:jc w:val="both"/>
        <w:rPr>
          <w:rFonts w:asciiTheme="majorHAnsi" w:hAnsiTheme="majorHAnsi" w:cstheme="majorHAnsi"/>
          <w:b/>
          <w:bCs/>
          <w:color w:val="auto"/>
          <w:sz w:val="22"/>
          <w:szCs w:val="22"/>
        </w:rPr>
      </w:pPr>
      <w:r w:rsidRPr="004D7613">
        <w:rPr>
          <w:rFonts w:asciiTheme="majorHAnsi" w:hAnsiTheme="majorHAnsi" w:cstheme="majorHAnsi"/>
          <w:b/>
          <w:bCs/>
          <w:color w:val="auto"/>
          <w:sz w:val="22"/>
          <w:szCs w:val="22"/>
        </w:rPr>
        <w:t>angajații Organizatorului, angajații magazinelor din Centrul Comercial, indiferent dacă se află în timpul serviciului sau nu, rudele de gradul I ale angajaților, soțul/soția angajatului unui magazin, promiterii, merchandiserii, angajații firmelor colaboratoare precum şi rudele de gradul I ale acestora;</w:t>
      </w:r>
    </w:p>
    <w:p w14:paraId="1C14898A" w14:textId="77777777" w:rsidR="00CB6C91" w:rsidRPr="004D7613" w:rsidRDefault="00CB6C91" w:rsidP="00DC3E33">
      <w:pPr>
        <w:pStyle w:val="ListParagraph1"/>
        <w:numPr>
          <w:ilvl w:val="0"/>
          <w:numId w:val="3"/>
        </w:numPr>
        <w:spacing w:after="120"/>
        <w:ind w:left="1440" w:hanging="720"/>
        <w:contextualSpacing w:val="0"/>
        <w:jc w:val="both"/>
        <w:rPr>
          <w:rFonts w:asciiTheme="majorHAnsi" w:hAnsiTheme="majorHAnsi" w:cstheme="majorHAnsi"/>
          <w:b/>
          <w:bCs/>
          <w:color w:val="auto"/>
          <w:sz w:val="22"/>
          <w:szCs w:val="22"/>
        </w:rPr>
      </w:pPr>
      <w:r w:rsidRPr="004D7613">
        <w:rPr>
          <w:rFonts w:asciiTheme="majorHAnsi" w:hAnsiTheme="majorHAnsi" w:cstheme="majorHAnsi"/>
          <w:b/>
          <w:bCs/>
          <w:color w:val="auto"/>
          <w:sz w:val="22"/>
          <w:szCs w:val="22"/>
        </w:rPr>
        <w:t>persoanele juridice, indiferent de natura acestora sau persoanele fizice autorizate (PFA);</w:t>
      </w:r>
    </w:p>
    <w:p w14:paraId="5AED319F" w14:textId="77777777" w:rsidR="00CB6C91" w:rsidRPr="004D7613" w:rsidRDefault="00CB6C91" w:rsidP="00DC3E33">
      <w:pPr>
        <w:pStyle w:val="ListParagraph1"/>
        <w:numPr>
          <w:ilvl w:val="0"/>
          <w:numId w:val="3"/>
        </w:numPr>
        <w:spacing w:after="120"/>
        <w:ind w:left="1440" w:hanging="720"/>
        <w:contextualSpacing w:val="0"/>
        <w:jc w:val="both"/>
        <w:rPr>
          <w:rFonts w:asciiTheme="majorHAnsi" w:hAnsiTheme="majorHAnsi" w:cstheme="majorHAnsi"/>
          <w:b/>
          <w:bCs/>
          <w:color w:val="auto"/>
          <w:sz w:val="22"/>
          <w:szCs w:val="22"/>
        </w:rPr>
      </w:pPr>
      <w:r w:rsidRPr="004D7613">
        <w:rPr>
          <w:rFonts w:asciiTheme="majorHAnsi" w:hAnsiTheme="majorHAnsi" w:cstheme="majorHAnsi"/>
          <w:b/>
          <w:bCs/>
          <w:color w:val="auto"/>
          <w:sz w:val="22"/>
          <w:szCs w:val="22"/>
        </w:rPr>
        <w:t xml:space="preserve">persoana căreia i s-a emis factură pe persoana juridică sau PFA; </w:t>
      </w:r>
    </w:p>
    <w:p w14:paraId="58958D55" w14:textId="2BEDFFD0" w:rsidR="00CB6C91" w:rsidRPr="004D7613" w:rsidRDefault="00CB6C91" w:rsidP="00DC3E33">
      <w:pPr>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bCs/>
          <w:color w:val="auto"/>
          <w:sz w:val="22"/>
          <w:szCs w:val="22"/>
        </w:rPr>
        <w:t>3.4</w:t>
      </w:r>
      <w:r w:rsidRPr="004D7613">
        <w:rPr>
          <w:rFonts w:asciiTheme="majorHAnsi" w:hAnsiTheme="majorHAnsi" w:cstheme="majorHAnsi"/>
          <w:bCs/>
          <w:color w:val="auto"/>
          <w:sz w:val="22"/>
          <w:szCs w:val="22"/>
        </w:rPr>
        <w:tab/>
      </w:r>
      <w:r w:rsidRPr="004D7613">
        <w:rPr>
          <w:rFonts w:asciiTheme="majorHAnsi" w:hAnsiTheme="majorHAnsi" w:cstheme="majorHAnsi"/>
          <w:color w:val="auto"/>
          <w:sz w:val="22"/>
          <w:szCs w:val="22"/>
        </w:rPr>
        <w:t>În cazul în care pe bonul prezentat de către potențialul participant la Campanie se află pachete sau cartușe de țigări ori băuturi alcoolice</w:t>
      </w:r>
      <w:r w:rsidR="00427AC8" w:rsidRPr="004D7613">
        <w:rPr>
          <w:rFonts w:asciiTheme="majorHAnsi" w:hAnsiTheme="majorHAnsi" w:cstheme="majorHAnsi"/>
          <w:color w:val="auto"/>
          <w:sz w:val="22"/>
          <w:szCs w:val="22"/>
        </w:rPr>
        <w:t>,</w:t>
      </w:r>
      <w:r w:rsidRPr="004D7613">
        <w:rPr>
          <w:rFonts w:asciiTheme="majorHAnsi" w:hAnsiTheme="majorHAnsi" w:cstheme="majorHAnsi"/>
          <w:color w:val="auto"/>
          <w:sz w:val="22"/>
          <w:szCs w:val="22"/>
        </w:rPr>
        <w:t xml:space="preserve"> valoarea acestora se va scădea din valoarea totală a bonului, doar suma rămasă fiind luată în calcul pentru Campanie. </w:t>
      </w:r>
    </w:p>
    <w:p w14:paraId="7C5BD748" w14:textId="468486B0" w:rsidR="00CB6C91" w:rsidRPr="004D7613" w:rsidRDefault="00CB6C91" w:rsidP="00DC3E33">
      <w:pPr>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3.5</w:t>
      </w:r>
      <w:r w:rsidRPr="004D7613">
        <w:rPr>
          <w:rFonts w:asciiTheme="majorHAnsi" w:hAnsiTheme="majorHAnsi" w:cstheme="majorHAnsi"/>
          <w:color w:val="auto"/>
          <w:sz w:val="22"/>
          <w:szCs w:val="22"/>
        </w:rPr>
        <w:tab/>
        <w:t>Organizatorul își rezerva dreptul de a înlătură orice tentativa de frauda prin restricționarea accesului la aceasta campanie a persoanelor care încearcă sa fraudeze. Organizatorul își rezervă dreptul de a refuza acordarea premiului oricărui participant cu privire la care există suspiciuni de fraudare. Pentru clarificarea situației, reprezentantul Organizatorului are dreptul de a solicita prezentarea produselor cumpărate aferente bonului / bonurilor fiscale.</w:t>
      </w:r>
    </w:p>
    <w:p w14:paraId="652FF75C" w14:textId="4861812A" w:rsidR="000205A1" w:rsidRPr="004D7613" w:rsidRDefault="000205A1" w:rsidP="00DC3E33">
      <w:pPr>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3.6</w:t>
      </w:r>
      <w:r w:rsidRPr="004D7613">
        <w:rPr>
          <w:rFonts w:asciiTheme="majorHAnsi" w:hAnsiTheme="majorHAnsi" w:cstheme="majorHAnsi"/>
          <w:color w:val="auto"/>
          <w:sz w:val="22"/>
          <w:szCs w:val="22"/>
        </w:rPr>
        <w:tab/>
      </w:r>
      <w:r w:rsidRPr="004D7613">
        <w:rPr>
          <w:rFonts w:asciiTheme="majorHAnsi" w:hAnsiTheme="majorHAnsi" w:cstheme="majorHAnsi"/>
          <w:color w:val="auto"/>
          <w:sz w:val="22"/>
          <w:szCs w:val="22"/>
          <w:shd w:val="clear" w:color="auto" w:fill="FFFFFF"/>
        </w:rPr>
        <w:t xml:space="preserve">Participantul va trebui sa păstreze bonul fiscal/bonurile ce atesta achiziționarea produselor participante la Campanie </w:t>
      </w:r>
      <w:r w:rsidRPr="004D7613">
        <w:rPr>
          <w:rFonts w:asciiTheme="majorHAnsi" w:hAnsiTheme="majorHAnsi" w:cstheme="majorHAnsi"/>
          <w:b/>
          <w:bCs/>
          <w:color w:val="auto"/>
          <w:sz w:val="22"/>
          <w:szCs w:val="22"/>
          <w:u w:val="single"/>
          <w:shd w:val="clear" w:color="auto" w:fill="FFFFFF"/>
        </w:rPr>
        <w:t>in original, pe toata durata campaniei</w:t>
      </w:r>
      <w:r w:rsidRPr="004D7613">
        <w:rPr>
          <w:rFonts w:asciiTheme="majorHAnsi" w:hAnsiTheme="majorHAnsi" w:cstheme="majorHAnsi"/>
          <w:color w:val="auto"/>
          <w:sz w:val="22"/>
          <w:szCs w:val="22"/>
          <w:shd w:val="clear" w:color="auto" w:fill="FFFFFF"/>
        </w:rPr>
        <w:t>.</w:t>
      </w:r>
    </w:p>
    <w:p w14:paraId="20068E8C" w14:textId="77777777" w:rsidR="00CB6C91" w:rsidRPr="004D7613" w:rsidRDefault="00CB6C91" w:rsidP="00DC3E33">
      <w:pPr>
        <w:spacing w:after="120"/>
        <w:jc w:val="both"/>
        <w:rPr>
          <w:rFonts w:asciiTheme="majorHAnsi" w:hAnsiTheme="majorHAnsi" w:cstheme="majorHAnsi"/>
          <w:b/>
          <w:color w:val="auto"/>
          <w:sz w:val="22"/>
          <w:szCs w:val="22"/>
        </w:rPr>
      </w:pPr>
      <w:r w:rsidRPr="004D7613">
        <w:rPr>
          <w:rFonts w:asciiTheme="majorHAnsi" w:hAnsiTheme="majorHAnsi" w:cstheme="majorHAnsi"/>
          <w:b/>
          <w:color w:val="auto"/>
          <w:sz w:val="22"/>
          <w:szCs w:val="22"/>
        </w:rPr>
        <w:t>Art. 4.</w:t>
      </w:r>
      <w:r w:rsidRPr="004D7613">
        <w:rPr>
          <w:rFonts w:asciiTheme="majorHAnsi" w:hAnsiTheme="majorHAnsi" w:cstheme="majorHAnsi"/>
          <w:b/>
          <w:color w:val="auto"/>
          <w:sz w:val="22"/>
          <w:szCs w:val="22"/>
        </w:rPr>
        <w:tab/>
        <w:t>PREMIILE ACORDATE</w:t>
      </w:r>
    </w:p>
    <w:p w14:paraId="36974E14" w14:textId="77777777" w:rsidR="00CB6C91" w:rsidRPr="004D7613" w:rsidRDefault="00CB6C91" w:rsidP="00DC3E33">
      <w:pPr>
        <w:spacing w:after="1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4.1  </w:t>
      </w:r>
      <w:r w:rsidRPr="004D7613">
        <w:rPr>
          <w:rFonts w:asciiTheme="majorHAnsi" w:hAnsiTheme="majorHAnsi" w:cstheme="majorHAnsi"/>
          <w:color w:val="auto"/>
          <w:sz w:val="22"/>
          <w:szCs w:val="22"/>
        </w:rPr>
        <w:tab/>
        <w:t>Premiile acordate in cadrul prezentei Campanii sunt următoarele:</w:t>
      </w:r>
    </w:p>
    <w:p w14:paraId="659B181A" w14:textId="77777777" w:rsidR="00CB6C91" w:rsidRPr="004D7613" w:rsidRDefault="00CB6C91" w:rsidP="00DC3E33">
      <w:pPr>
        <w:spacing w:after="120"/>
        <w:ind w:left="720"/>
        <w:jc w:val="both"/>
        <w:rPr>
          <w:rFonts w:asciiTheme="majorHAnsi" w:hAnsiTheme="majorHAnsi" w:cstheme="majorHAnsi"/>
          <w:color w:val="auto"/>
          <w:sz w:val="22"/>
          <w:szCs w:val="22"/>
        </w:rPr>
      </w:pPr>
      <w:r w:rsidRPr="004D7613">
        <w:rPr>
          <w:rFonts w:asciiTheme="majorHAnsi" w:hAnsiTheme="majorHAnsi" w:cstheme="majorHAnsi"/>
          <w:b/>
          <w:bCs/>
          <w:color w:val="auto"/>
          <w:sz w:val="22"/>
          <w:szCs w:val="22"/>
        </w:rPr>
        <w:t>A.</w:t>
      </w:r>
      <w:r w:rsidRPr="004D7613">
        <w:rPr>
          <w:rFonts w:asciiTheme="majorHAnsi" w:hAnsiTheme="majorHAnsi" w:cstheme="majorHAnsi"/>
          <w:color w:val="auto"/>
          <w:sz w:val="22"/>
          <w:szCs w:val="22"/>
        </w:rPr>
        <w:t xml:space="preserve"> </w:t>
      </w:r>
      <w:r w:rsidRPr="004D7613">
        <w:rPr>
          <w:rFonts w:asciiTheme="majorHAnsi" w:hAnsiTheme="majorHAnsi" w:cstheme="majorHAnsi"/>
          <w:b/>
          <w:bCs/>
          <w:color w:val="auto"/>
          <w:sz w:val="22"/>
          <w:szCs w:val="22"/>
          <w:u w:val="single"/>
        </w:rPr>
        <w:t>Premii instant</w:t>
      </w:r>
    </w:p>
    <w:p w14:paraId="574FA23B" w14:textId="12838FF6" w:rsidR="004F1479" w:rsidRDefault="002134B8" w:rsidP="00DC3E33">
      <w:pPr>
        <w:spacing w:after="120"/>
        <w:ind w:left="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Se vor acorda ca </w:t>
      </w:r>
      <w:r w:rsidRPr="004D7613">
        <w:rPr>
          <w:rFonts w:asciiTheme="majorHAnsi" w:hAnsiTheme="majorHAnsi" w:cstheme="majorHAnsi"/>
          <w:b/>
          <w:bCs/>
          <w:color w:val="auto"/>
          <w:sz w:val="22"/>
          <w:szCs w:val="22"/>
        </w:rPr>
        <w:t>premii instant</w:t>
      </w:r>
      <w:r w:rsidRPr="004D7613">
        <w:rPr>
          <w:rFonts w:asciiTheme="majorHAnsi" w:hAnsiTheme="majorHAnsi" w:cstheme="majorHAnsi"/>
          <w:color w:val="auto"/>
          <w:sz w:val="22"/>
          <w:szCs w:val="22"/>
        </w:rPr>
        <w:t xml:space="preserve">, </w:t>
      </w:r>
      <w:r w:rsidRPr="004D7613">
        <w:rPr>
          <w:rFonts w:asciiTheme="majorHAnsi" w:hAnsiTheme="majorHAnsi" w:cstheme="majorHAnsi"/>
          <w:color w:val="auto"/>
          <w:sz w:val="22"/>
          <w:szCs w:val="22"/>
          <w:u w:val="single"/>
        </w:rPr>
        <w:t xml:space="preserve">în limita stocului disponibil de </w:t>
      </w:r>
      <w:r w:rsidR="008C2639">
        <w:rPr>
          <w:rFonts w:asciiTheme="majorHAnsi" w:hAnsiTheme="majorHAnsi" w:cstheme="majorHAnsi"/>
          <w:b/>
          <w:bCs/>
          <w:color w:val="auto"/>
          <w:sz w:val="22"/>
          <w:szCs w:val="22"/>
          <w:u w:val="single"/>
        </w:rPr>
        <w:t>1.667</w:t>
      </w:r>
      <w:r w:rsidR="009969CC" w:rsidRPr="004D7613">
        <w:rPr>
          <w:rFonts w:asciiTheme="majorHAnsi" w:hAnsiTheme="majorHAnsi" w:cstheme="majorHAnsi"/>
          <w:b/>
          <w:bCs/>
          <w:color w:val="auto"/>
          <w:sz w:val="22"/>
          <w:szCs w:val="22"/>
          <w:u w:val="single"/>
        </w:rPr>
        <w:t xml:space="preserve"> </w:t>
      </w:r>
      <w:r w:rsidRPr="004D7613">
        <w:rPr>
          <w:rFonts w:asciiTheme="majorHAnsi" w:hAnsiTheme="majorHAnsi" w:cstheme="majorHAnsi"/>
          <w:b/>
          <w:bCs/>
          <w:color w:val="auto"/>
          <w:sz w:val="22"/>
          <w:szCs w:val="22"/>
          <w:u w:val="single"/>
        </w:rPr>
        <w:t xml:space="preserve">de </w:t>
      </w:r>
      <w:r w:rsidR="004F1479" w:rsidRPr="004D7613">
        <w:rPr>
          <w:rFonts w:asciiTheme="majorHAnsi" w:hAnsiTheme="majorHAnsi" w:cstheme="majorHAnsi"/>
          <w:b/>
          <w:bCs/>
          <w:color w:val="auto"/>
          <w:sz w:val="22"/>
          <w:szCs w:val="22"/>
          <w:u w:val="single"/>
        </w:rPr>
        <w:t>premii</w:t>
      </w:r>
      <w:r w:rsidR="00352C6E" w:rsidRPr="004D7613">
        <w:rPr>
          <w:rFonts w:asciiTheme="majorHAnsi" w:hAnsiTheme="majorHAnsi" w:cstheme="majorHAnsi"/>
          <w:color w:val="auto"/>
          <w:sz w:val="22"/>
          <w:szCs w:val="22"/>
        </w:rPr>
        <w:t>,</w:t>
      </w:r>
      <w:r w:rsidR="008C2639">
        <w:rPr>
          <w:rFonts w:asciiTheme="majorHAnsi" w:hAnsiTheme="majorHAnsi" w:cstheme="majorHAnsi"/>
          <w:color w:val="auto"/>
          <w:sz w:val="22"/>
          <w:szCs w:val="22"/>
        </w:rPr>
        <w:t>:</w:t>
      </w:r>
    </w:p>
    <w:p w14:paraId="6597D1E5" w14:textId="77777777" w:rsidR="008C2639" w:rsidRDefault="008C2639" w:rsidP="008C2639">
      <w:pPr>
        <w:spacing w:after="120"/>
        <w:jc w:val="both"/>
        <w:rPr>
          <w:rFonts w:asciiTheme="majorHAnsi" w:hAnsiTheme="majorHAnsi" w:cstheme="majorHAnsi"/>
          <w:color w:val="auto"/>
          <w:sz w:val="22"/>
          <w:szCs w:val="22"/>
        </w:rPr>
      </w:pPr>
    </w:p>
    <w:p w14:paraId="30C07A69" w14:textId="159916B5" w:rsidR="008C2639" w:rsidRPr="008C2639" w:rsidRDefault="008C2639" w:rsidP="008C2639">
      <w:pPr>
        <w:pStyle w:val="ListParagraph"/>
        <w:numPr>
          <w:ilvl w:val="3"/>
          <w:numId w:val="2"/>
        </w:numPr>
        <w:spacing w:after="120"/>
        <w:jc w:val="both"/>
        <w:rPr>
          <w:rFonts w:asciiTheme="majorHAnsi" w:hAnsiTheme="majorHAnsi" w:cstheme="majorHAnsi"/>
          <w:color w:val="auto"/>
          <w:sz w:val="22"/>
          <w:szCs w:val="22"/>
        </w:rPr>
      </w:pPr>
      <w:r>
        <w:rPr>
          <w:rFonts w:asciiTheme="majorHAnsi" w:hAnsiTheme="majorHAnsi" w:cstheme="majorHAnsi"/>
          <w:color w:val="auto"/>
          <w:sz w:val="22"/>
          <w:szCs w:val="22"/>
        </w:rPr>
        <w:t>Minge oficiala Euro 2024, 17 buc x 494,99 lei TVA inclus</w:t>
      </w:r>
    </w:p>
    <w:p w14:paraId="4873CA24" w14:textId="58178DDC" w:rsidR="008C2639" w:rsidRDefault="008C2639" w:rsidP="00DC3E33">
      <w:pPr>
        <w:spacing w:after="120"/>
        <w:ind w:left="720"/>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Acestea </w:t>
      </w:r>
      <w:r w:rsidR="00A93F42">
        <w:rPr>
          <w:rFonts w:asciiTheme="majorHAnsi" w:hAnsiTheme="majorHAnsi" w:cstheme="majorHAnsi"/>
          <w:color w:val="auto"/>
          <w:sz w:val="22"/>
          <w:szCs w:val="22"/>
        </w:rPr>
        <w:t>se vor acorda ca premiu instant, cate 1 minge pe zi, 1 talon razuibil aferent premiului fiind introdus in bol in fiecare dimineata inainte de startul campaniei. In cazul in care acesta nu va fi extras se va reporta pentru zilele urmatoare</w:t>
      </w:r>
      <w:r w:rsidR="00837695">
        <w:rPr>
          <w:rFonts w:asciiTheme="majorHAnsi" w:hAnsiTheme="majorHAnsi" w:cstheme="majorHAnsi"/>
          <w:color w:val="auto"/>
          <w:sz w:val="22"/>
          <w:szCs w:val="22"/>
        </w:rPr>
        <w:t xml:space="preserve"> ramanand in continuare in bolul cu taloane</w:t>
      </w:r>
      <w:r w:rsidR="00A93F42">
        <w:rPr>
          <w:rFonts w:asciiTheme="majorHAnsi" w:hAnsiTheme="majorHAnsi" w:cstheme="majorHAnsi"/>
          <w:color w:val="auto"/>
          <w:sz w:val="22"/>
          <w:szCs w:val="22"/>
        </w:rPr>
        <w:t>.</w:t>
      </w:r>
    </w:p>
    <w:p w14:paraId="3B9A22D6" w14:textId="77777777" w:rsidR="008C2639" w:rsidRDefault="008C2639" w:rsidP="00DC3E33">
      <w:pPr>
        <w:spacing w:after="120"/>
        <w:ind w:left="720"/>
        <w:jc w:val="both"/>
        <w:rPr>
          <w:rFonts w:asciiTheme="majorHAnsi" w:hAnsiTheme="majorHAnsi" w:cstheme="majorHAnsi"/>
          <w:color w:val="auto"/>
          <w:sz w:val="22"/>
          <w:szCs w:val="22"/>
        </w:rPr>
      </w:pPr>
    </w:p>
    <w:p w14:paraId="197E01ED" w14:textId="77777777" w:rsidR="008C2639" w:rsidRDefault="008C2639" w:rsidP="00DC3E33">
      <w:pPr>
        <w:spacing w:after="120"/>
        <w:ind w:left="720"/>
        <w:jc w:val="both"/>
        <w:rPr>
          <w:rFonts w:asciiTheme="majorHAnsi" w:hAnsiTheme="majorHAnsi" w:cstheme="majorHAnsi"/>
          <w:color w:val="auto"/>
          <w:sz w:val="22"/>
          <w:szCs w:val="22"/>
        </w:rPr>
      </w:pPr>
    </w:p>
    <w:p w14:paraId="6ECA0E12" w14:textId="77777777" w:rsidR="008C2639" w:rsidRDefault="008C2639" w:rsidP="00DC3E33">
      <w:pPr>
        <w:spacing w:after="120"/>
        <w:ind w:left="720"/>
        <w:jc w:val="both"/>
        <w:rPr>
          <w:rFonts w:asciiTheme="majorHAnsi" w:hAnsiTheme="majorHAnsi" w:cstheme="majorHAnsi"/>
          <w:color w:val="auto"/>
          <w:sz w:val="22"/>
          <w:szCs w:val="22"/>
        </w:rPr>
      </w:pPr>
    </w:p>
    <w:p w14:paraId="5C8C5211" w14:textId="619C54BA" w:rsidR="008C2639" w:rsidRPr="00A93F42" w:rsidRDefault="00A93F42" w:rsidP="00A93F42">
      <w:pPr>
        <w:pStyle w:val="ListParagraph"/>
        <w:numPr>
          <w:ilvl w:val="3"/>
          <w:numId w:val="2"/>
        </w:numPr>
        <w:spacing w:after="120"/>
        <w:jc w:val="both"/>
        <w:rPr>
          <w:rFonts w:asciiTheme="majorHAnsi" w:hAnsiTheme="majorHAnsi" w:cstheme="majorHAnsi"/>
          <w:color w:val="auto"/>
          <w:sz w:val="22"/>
          <w:szCs w:val="22"/>
        </w:rPr>
      </w:pPr>
      <w:r>
        <w:rPr>
          <w:rFonts w:asciiTheme="majorHAnsi" w:hAnsiTheme="majorHAnsi" w:cstheme="majorHAnsi"/>
          <w:color w:val="auto"/>
          <w:sz w:val="22"/>
          <w:szCs w:val="22"/>
        </w:rPr>
        <w:t>Vouchere de cumparaturi in magazinele centrului comercial:</w:t>
      </w:r>
    </w:p>
    <w:p w14:paraId="0577231E" w14:textId="77777777" w:rsidR="00947045" w:rsidRDefault="00947045" w:rsidP="00DC3E33">
      <w:pPr>
        <w:spacing w:after="120"/>
        <w:ind w:left="720"/>
        <w:jc w:val="both"/>
        <w:rPr>
          <w:rFonts w:asciiTheme="majorHAnsi" w:hAnsiTheme="majorHAnsi" w:cstheme="majorHAnsi"/>
          <w:color w:val="auto"/>
          <w:sz w:val="22"/>
          <w:szCs w:val="22"/>
        </w:rPr>
      </w:pPr>
    </w:p>
    <w:tbl>
      <w:tblPr>
        <w:tblW w:w="9175" w:type="dxa"/>
        <w:tblLook w:val="04A0" w:firstRow="1" w:lastRow="0" w:firstColumn="1" w:lastColumn="0" w:noHBand="0" w:noVBand="1"/>
      </w:tblPr>
      <w:tblGrid>
        <w:gridCol w:w="3040"/>
        <w:gridCol w:w="2260"/>
        <w:gridCol w:w="1740"/>
        <w:gridCol w:w="2135"/>
      </w:tblGrid>
      <w:tr w:rsidR="008C2639" w:rsidRPr="008C2639" w14:paraId="21A3474F" w14:textId="77777777" w:rsidTr="00837695">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9925" w14:textId="77777777" w:rsidR="008C2639" w:rsidRPr="008C2639" w:rsidRDefault="008C2639" w:rsidP="008C2639">
            <w:pPr>
              <w:widowControl/>
              <w:suppressAutoHyphens w:val="0"/>
              <w:rPr>
                <w:rFonts w:ascii="Aptos Narrow" w:eastAsia="Times New Roman" w:hAnsi="Aptos Narrow"/>
                <w:b/>
                <w:bCs/>
                <w:sz w:val="22"/>
                <w:szCs w:val="22"/>
                <w:lang w:val="en-US"/>
              </w:rPr>
            </w:pPr>
            <w:r w:rsidRPr="008C2639">
              <w:rPr>
                <w:rFonts w:ascii="Aptos Narrow" w:eastAsia="Times New Roman" w:hAnsi="Aptos Narrow"/>
                <w:b/>
                <w:bCs/>
                <w:sz w:val="22"/>
                <w:szCs w:val="22"/>
                <w:lang w:val="en-US"/>
              </w:rPr>
              <w:t>Magazin</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5EB21F5E" w14:textId="77777777" w:rsidR="008C2639" w:rsidRPr="008C2639" w:rsidRDefault="008C2639" w:rsidP="008C2639">
            <w:pPr>
              <w:widowControl/>
              <w:suppressAutoHyphens w:val="0"/>
              <w:rPr>
                <w:rFonts w:ascii="Aptos Narrow" w:eastAsia="Times New Roman" w:hAnsi="Aptos Narrow"/>
                <w:b/>
                <w:bCs/>
                <w:sz w:val="22"/>
                <w:szCs w:val="22"/>
                <w:lang w:val="en-US"/>
              </w:rPr>
            </w:pPr>
            <w:r w:rsidRPr="008C2639">
              <w:rPr>
                <w:rFonts w:ascii="Aptos Narrow" w:eastAsia="Times New Roman" w:hAnsi="Aptos Narrow"/>
                <w:b/>
                <w:bCs/>
                <w:sz w:val="22"/>
                <w:szCs w:val="22"/>
                <w:lang w:val="en-US"/>
              </w:rPr>
              <w:t>Suma voucher (LEI)</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26A4DF5" w14:textId="77777777" w:rsidR="008C2639" w:rsidRPr="008C2639" w:rsidRDefault="008C2639" w:rsidP="008C2639">
            <w:pPr>
              <w:widowControl/>
              <w:suppressAutoHyphens w:val="0"/>
              <w:rPr>
                <w:rFonts w:ascii="Aptos Narrow" w:eastAsia="Times New Roman" w:hAnsi="Aptos Narrow"/>
                <w:b/>
                <w:bCs/>
                <w:sz w:val="22"/>
                <w:szCs w:val="22"/>
                <w:lang w:val="en-US"/>
              </w:rPr>
            </w:pPr>
            <w:r w:rsidRPr="008C2639">
              <w:rPr>
                <w:rFonts w:ascii="Aptos Narrow" w:eastAsia="Times New Roman" w:hAnsi="Aptos Narrow"/>
                <w:b/>
                <w:bCs/>
                <w:sz w:val="22"/>
                <w:szCs w:val="22"/>
                <w:lang w:val="en-US"/>
              </w:rPr>
              <w:t>Numar premii</w:t>
            </w:r>
          </w:p>
        </w:tc>
        <w:tc>
          <w:tcPr>
            <w:tcW w:w="2135" w:type="dxa"/>
            <w:tcBorders>
              <w:top w:val="single" w:sz="4" w:space="0" w:color="auto"/>
              <w:left w:val="nil"/>
              <w:bottom w:val="single" w:sz="4" w:space="0" w:color="auto"/>
              <w:right w:val="single" w:sz="4" w:space="0" w:color="auto"/>
            </w:tcBorders>
            <w:shd w:val="clear" w:color="auto" w:fill="auto"/>
            <w:noWrap/>
            <w:vAlign w:val="bottom"/>
            <w:hideMark/>
          </w:tcPr>
          <w:p w14:paraId="733DB706" w14:textId="77777777" w:rsidR="008C2639" w:rsidRPr="008C2639" w:rsidRDefault="008C2639" w:rsidP="008C2639">
            <w:pPr>
              <w:widowControl/>
              <w:suppressAutoHyphens w:val="0"/>
              <w:rPr>
                <w:rFonts w:ascii="Aptos Narrow" w:eastAsia="Times New Roman" w:hAnsi="Aptos Narrow"/>
                <w:b/>
                <w:bCs/>
                <w:sz w:val="22"/>
                <w:szCs w:val="22"/>
                <w:lang w:val="en-US"/>
              </w:rPr>
            </w:pPr>
            <w:r w:rsidRPr="008C2639">
              <w:rPr>
                <w:rFonts w:ascii="Aptos Narrow" w:eastAsia="Times New Roman" w:hAnsi="Aptos Narrow"/>
                <w:b/>
                <w:bCs/>
                <w:sz w:val="22"/>
                <w:szCs w:val="22"/>
                <w:lang w:val="en-US"/>
              </w:rPr>
              <w:t>Valoare totala (LEI)</w:t>
            </w:r>
          </w:p>
        </w:tc>
      </w:tr>
      <w:tr w:rsidR="008C2639" w:rsidRPr="008C2639" w14:paraId="2B5AF8A9"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FF36B5B"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Papanini</w:t>
            </w:r>
          </w:p>
        </w:tc>
        <w:tc>
          <w:tcPr>
            <w:tcW w:w="2260" w:type="dxa"/>
            <w:tcBorders>
              <w:top w:val="nil"/>
              <w:left w:val="nil"/>
              <w:bottom w:val="single" w:sz="4" w:space="0" w:color="auto"/>
              <w:right w:val="single" w:sz="4" w:space="0" w:color="auto"/>
            </w:tcBorders>
            <w:shd w:val="clear" w:color="auto" w:fill="auto"/>
            <w:noWrap/>
            <w:vAlign w:val="bottom"/>
            <w:hideMark/>
          </w:tcPr>
          <w:p w14:paraId="086A4ABE"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w:t>
            </w:r>
          </w:p>
        </w:tc>
        <w:tc>
          <w:tcPr>
            <w:tcW w:w="1740" w:type="dxa"/>
            <w:tcBorders>
              <w:top w:val="nil"/>
              <w:left w:val="nil"/>
              <w:bottom w:val="single" w:sz="4" w:space="0" w:color="auto"/>
              <w:right w:val="single" w:sz="4" w:space="0" w:color="auto"/>
            </w:tcBorders>
            <w:shd w:val="clear" w:color="auto" w:fill="auto"/>
            <w:noWrap/>
            <w:vAlign w:val="bottom"/>
            <w:hideMark/>
          </w:tcPr>
          <w:p w14:paraId="70C215D7"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200</w:t>
            </w:r>
          </w:p>
        </w:tc>
        <w:tc>
          <w:tcPr>
            <w:tcW w:w="2135" w:type="dxa"/>
            <w:tcBorders>
              <w:top w:val="nil"/>
              <w:left w:val="nil"/>
              <w:bottom w:val="single" w:sz="4" w:space="0" w:color="auto"/>
              <w:right w:val="single" w:sz="4" w:space="0" w:color="auto"/>
            </w:tcBorders>
            <w:shd w:val="clear" w:color="auto" w:fill="auto"/>
            <w:noWrap/>
            <w:vAlign w:val="bottom"/>
            <w:hideMark/>
          </w:tcPr>
          <w:p w14:paraId="60CCC97F"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10000</w:t>
            </w:r>
          </w:p>
        </w:tc>
      </w:tr>
      <w:tr w:rsidR="008C2639" w:rsidRPr="008C2639" w14:paraId="7855105E"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C0237F8"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Michelle Flower</w:t>
            </w:r>
          </w:p>
        </w:tc>
        <w:tc>
          <w:tcPr>
            <w:tcW w:w="2260" w:type="dxa"/>
            <w:tcBorders>
              <w:top w:val="nil"/>
              <w:left w:val="nil"/>
              <w:bottom w:val="single" w:sz="4" w:space="0" w:color="auto"/>
              <w:right w:val="single" w:sz="4" w:space="0" w:color="auto"/>
            </w:tcBorders>
            <w:shd w:val="clear" w:color="auto" w:fill="auto"/>
            <w:noWrap/>
            <w:vAlign w:val="bottom"/>
            <w:hideMark/>
          </w:tcPr>
          <w:p w14:paraId="5C2A175C"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w:t>
            </w:r>
          </w:p>
        </w:tc>
        <w:tc>
          <w:tcPr>
            <w:tcW w:w="1740" w:type="dxa"/>
            <w:tcBorders>
              <w:top w:val="nil"/>
              <w:left w:val="nil"/>
              <w:bottom w:val="single" w:sz="4" w:space="0" w:color="auto"/>
              <w:right w:val="single" w:sz="4" w:space="0" w:color="auto"/>
            </w:tcBorders>
            <w:shd w:val="clear" w:color="auto" w:fill="auto"/>
            <w:noWrap/>
            <w:vAlign w:val="bottom"/>
            <w:hideMark/>
          </w:tcPr>
          <w:p w14:paraId="55CEFE56"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w:t>
            </w:r>
          </w:p>
        </w:tc>
        <w:tc>
          <w:tcPr>
            <w:tcW w:w="2135" w:type="dxa"/>
            <w:tcBorders>
              <w:top w:val="nil"/>
              <w:left w:val="nil"/>
              <w:bottom w:val="single" w:sz="4" w:space="0" w:color="auto"/>
              <w:right w:val="single" w:sz="4" w:space="0" w:color="auto"/>
            </w:tcBorders>
            <w:shd w:val="clear" w:color="auto" w:fill="auto"/>
            <w:noWrap/>
            <w:vAlign w:val="bottom"/>
            <w:hideMark/>
          </w:tcPr>
          <w:p w14:paraId="010001E3"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2500</w:t>
            </w:r>
          </w:p>
        </w:tc>
      </w:tr>
      <w:tr w:rsidR="008C2639" w:rsidRPr="008C2639" w14:paraId="596C5C4B"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261DB1C"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X Optic</w:t>
            </w:r>
          </w:p>
        </w:tc>
        <w:tc>
          <w:tcPr>
            <w:tcW w:w="2260" w:type="dxa"/>
            <w:tcBorders>
              <w:top w:val="nil"/>
              <w:left w:val="nil"/>
              <w:bottom w:val="single" w:sz="4" w:space="0" w:color="auto"/>
              <w:right w:val="single" w:sz="4" w:space="0" w:color="auto"/>
            </w:tcBorders>
            <w:shd w:val="clear" w:color="auto" w:fill="auto"/>
            <w:noWrap/>
            <w:vAlign w:val="bottom"/>
            <w:hideMark/>
          </w:tcPr>
          <w:p w14:paraId="2F1FBB62"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300</w:t>
            </w:r>
          </w:p>
        </w:tc>
        <w:tc>
          <w:tcPr>
            <w:tcW w:w="1740" w:type="dxa"/>
            <w:tcBorders>
              <w:top w:val="nil"/>
              <w:left w:val="nil"/>
              <w:bottom w:val="single" w:sz="4" w:space="0" w:color="auto"/>
              <w:right w:val="single" w:sz="4" w:space="0" w:color="auto"/>
            </w:tcBorders>
            <w:shd w:val="clear" w:color="auto" w:fill="auto"/>
            <w:noWrap/>
            <w:vAlign w:val="bottom"/>
            <w:hideMark/>
          </w:tcPr>
          <w:p w14:paraId="6F645BF7"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30</w:t>
            </w:r>
          </w:p>
        </w:tc>
        <w:tc>
          <w:tcPr>
            <w:tcW w:w="2135" w:type="dxa"/>
            <w:tcBorders>
              <w:top w:val="nil"/>
              <w:left w:val="nil"/>
              <w:bottom w:val="single" w:sz="4" w:space="0" w:color="auto"/>
              <w:right w:val="single" w:sz="4" w:space="0" w:color="auto"/>
            </w:tcBorders>
            <w:shd w:val="clear" w:color="auto" w:fill="auto"/>
            <w:noWrap/>
            <w:vAlign w:val="bottom"/>
            <w:hideMark/>
          </w:tcPr>
          <w:p w14:paraId="782909DD"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9000</w:t>
            </w:r>
          </w:p>
        </w:tc>
      </w:tr>
      <w:tr w:rsidR="008C2639" w:rsidRPr="008C2639" w14:paraId="7C019C13"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2D1D9093"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Atipic</w:t>
            </w:r>
          </w:p>
        </w:tc>
        <w:tc>
          <w:tcPr>
            <w:tcW w:w="2260" w:type="dxa"/>
            <w:tcBorders>
              <w:top w:val="nil"/>
              <w:left w:val="nil"/>
              <w:bottom w:val="single" w:sz="4" w:space="0" w:color="auto"/>
              <w:right w:val="single" w:sz="4" w:space="0" w:color="auto"/>
            </w:tcBorders>
            <w:shd w:val="clear" w:color="auto" w:fill="auto"/>
            <w:noWrap/>
            <w:vAlign w:val="bottom"/>
            <w:hideMark/>
          </w:tcPr>
          <w:p w14:paraId="62401D62"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150</w:t>
            </w:r>
          </w:p>
        </w:tc>
        <w:tc>
          <w:tcPr>
            <w:tcW w:w="1740" w:type="dxa"/>
            <w:tcBorders>
              <w:top w:val="nil"/>
              <w:left w:val="nil"/>
              <w:bottom w:val="single" w:sz="4" w:space="0" w:color="auto"/>
              <w:right w:val="single" w:sz="4" w:space="0" w:color="auto"/>
            </w:tcBorders>
            <w:shd w:val="clear" w:color="auto" w:fill="auto"/>
            <w:noWrap/>
            <w:vAlign w:val="bottom"/>
            <w:hideMark/>
          </w:tcPr>
          <w:p w14:paraId="50B42B77"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w:t>
            </w:r>
          </w:p>
        </w:tc>
        <w:tc>
          <w:tcPr>
            <w:tcW w:w="2135" w:type="dxa"/>
            <w:tcBorders>
              <w:top w:val="nil"/>
              <w:left w:val="nil"/>
              <w:bottom w:val="single" w:sz="4" w:space="0" w:color="auto"/>
              <w:right w:val="single" w:sz="4" w:space="0" w:color="auto"/>
            </w:tcBorders>
            <w:shd w:val="clear" w:color="auto" w:fill="auto"/>
            <w:noWrap/>
            <w:vAlign w:val="bottom"/>
            <w:hideMark/>
          </w:tcPr>
          <w:p w14:paraId="2AF45F88"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7500</w:t>
            </w:r>
          </w:p>
        </w:tc>
      </w:tr>
      <w:tr w:rsidR="008C2639" w:rsidRPr="008C2639" w14:paraId="50F2CC66"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64CD8387"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Plafaria</w:t>
            </w:r>
          </w:p>
        </w:tc>
        <w:tc>
          <w:tcPr>
            <w:tcW w:w="2260" w:type="dxa"/>
            <w:tcBorders>
              <w:top w:val="nil"/>
              <w:left w:val="nil"/>
              <w:bottom w:val="single" w:sz="4" w:space="0" w:color="auto"/>
              <w:right w:val="single" w:sz="4" w:space="0" w:color="auto"/>
            </w:tcBorders>
            <w:shd w:val="clear" w:color="auto" w:fill="auto"/>
            <w:noWrap/>
            <w:vAlign w:val="bottom"/>
            <w:hideMark/>
          </w:tcPr>
          <w:p w14:paraId="3B3BD159"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w:t>
            </w:r>
          </w:p>
        </w:tc>
        <w:tc>
          <w:tcPr>
            <w:tcW w:w="1740" w:type="dxa"/>
            <w:tcBorders>
              <w:top w:val="nil"/>
              <w:left w:val="nil"/>
              <w:bottom w:val="single" w:sz="4" w:space="0" w:color="auto"/>
              <w:right w:val="single" w:sz="4" w:space="0" w:color="auto"/>
            </w:tcBorders>
            <w:shd w:val="clear" w:color="auto" w:fill="auto"/>
            <w:noWrap/>
            <w:vAlign w:val="bottom"/>
            <w:hideMark/>
          </w:tcPr>
          <w:p w14:paraId="00DB0E1D"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150</w:t>
            </w:r>
          </w:p>
        </w:tc>
        <w:tc>
          <w:tcPr>
            <w:tcW w:w="2135" w:type="dxa"/>
            <w:tcBorders>
              <w:top w:val="nil"/>
              <w:left w:val="nil"/>
              <w:bottom w:val="single" w:sz="4" w:space="0" w:color="auto"/>
              <w:right w:val="single" w:sz="4" w:space="0" w:color="auto"/>
            </w:tcBorders>
            <w:shd w:val="clear" w:color="auto" w:fill="auto"/>
            <w:noWrap/>
            <w:vAlign w:val="bottom"/>
            <w:hideMark/>
          </w:tcPr>
          <w:p w14:paraId="6EB92CA6"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7500</w:t>
            </w:r>
          </w:p>
        </w:tc>
      </w:tr>
      <w:tr w:rsidR="008C2639" w:rsidRPr="008C2639" w14:paraId="395CEF4C"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D98403F"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Kosarom</w:t>
            </w:r>
          </w:p>
        </w:tc>
        <w:tc>
          <w:tcPr>
            <w:tcW w:w="2260" w:type="dxa"/>
            <w:tcBorders>
              <w:top w:val="nil"/>
              <w:left w:val="nil"/>
              <w:bottom w:val="single" w:sz="4" w:space="0" w:color="auto"/>
              <w:right w:val="single" w:sz="4" w:space="0" w:color="auto"/>
            </w:tcBorders>
            <w:shd w:val="clear" w:color="auto" w:fill="auto"/>
            <w:noWrap/>
            <w:vAlign w:val="bottom"/>
            <w:hideMark/>
          </w:tcPr>
          <w:p w14:paraId="24E5668A"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w:t>
            </w:r>
          </w:p>
        </w:tc>
        <w:tc>
          <w:tcPr>
            <w:tcW w:w="1740" w:type="dxa"/>
            <w:tcBorders>
              <w:top w:val="nil"/>
              <w:left w:val="nil"/>
              <w:bottom w:val="single" w:sz="4" w:space="0" w:color="auto"/>
              <w:right w:val="single" w:sz="4" w:space="0" w:color="auto"/>
            </w:tcBorders>
            <w:shd w:val="clear" w:color="auto" w:fill="auto"/>
            <w:noWrap/>
            <w:vAlign w:val="bottom"/>
            <w:hideMark/>
          </w:tcPr>
          <w:p w14:paraId="0F9B71B6"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2135" w:type="dxa"/>
            <w:tcBorders>
              <w:top w:val="nil"/>
              <w:left w:val="nil"/>
              <w:bottom w:val="single" w:sz="4" w:space="0" w:color="auto"/>
              <w:right w:val="single" w:sz="4" w:space="0" w:color="auto"/>
            </w:tcBorders>
            <w:shd w:val="clear" w:color="auto" w:fill="auto"/>
            <w:noWrap/>
            <w:vAlign w:val="bottom"/>
            <w:hideMark/>
          </w:tcPr>
          <w:p w14:paraId="596601B9"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5000</w:t>
            </w:r>
          </w:p>
        </w:tc>
      </w:tr>
      <w:tr w:rsidR="008C2639" w:rsidRPr="008C2639" w14:paraId="18D87A0E"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D550F53"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Dovani</w:t>
            </w:r>
          </w:p>
        </w:tc>
        <w:tc>
          <w:tcPr>
            <w:tcW w:w="2260" w:type="dxa"/>
            <w:tcBorders>
              <w:top w:val="nil"/>
              <w:left w:val="nil"/>
              <w:bottom w:val="single" w:sz="4" w:space="0" w:color="auto"/>
              <w:right w:val="single" w:sz="4" w:space="0" w:color="auto"/>
            </w:tcBorders>
            <w:shd w:val="clear" w:color="auto" w:fill="auto"/>
            <w:noWrap/>
            <w:vAlign w:val="bottom"/>
            <w:hideMark/>
          </w:tcPr>
          <w:p w14:paraId="0339BF65"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1740" w:type="dxa"/>
            <w:tcBorders>
              <w:top w:val="nil"/>
              <w:left w:val="nil"/>
              <w:bottom w:val="single" w:sz="4" w:space="0" w:color="auto"/>
              <w:right w:val="single" w:sz="4" w:space="0" w:color="auto"/>
            </w:tcBorders>
            <w:shd w:val="clear" w:color="auto" w:fill="auto"/>
            <w:noWrap/>
            <w:vAlign w:val="bottom"/>
            <w:hideMark/>
          </w:tcPr>
          <w:p w14:paraId="597029CE"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2135" w:type="dxa"/>
            <w:tcBorders>
              <w:top w:val="nil"/>
              <w:left w:val="nil"/>
              <w:bottom w:val="single" w:sz="4" w:space="0" w:color="auto"/>
              <w:right w:val="single" w:sz="4" w:space="0" w:color="auto"/>
            </w:tcBorders>
            <w:shd w:val="clear" w:color="auto" w:fill="auto"/>
            <w:noWrap/>
            <w:vAlign w:val="bottom"/>
            <w:hideMark/>
          </w:tcPr>
          <w:p w14:paraId="3F00B2CF"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10000</w:t>
            </w:r>
          </w:p>
        </w:tc>
      </w:tr>
      <w:tr w:rsidR="008C2639" w:rsidRPr="008C2639" w14:paraId="015DE5FA"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3CF302B"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Secuiana</w:t>
            </w:r>
          </w:p>
        </w:tc>
        <w:tc>
          <w:tcPr>
            <w:tcW w:w="2260" w:type="dxa"/>
            <w:tcBorders>
              <w:top w:val="nil"/>
              <w:left w:val="nil"/>
              <w:bottom w:val="single" w:sz="4" w:space="0" w:color="auto"/>
              <w:right w:val="single" w:sz="4" w:space="0" w:color="auto"/>
            </w:tcBorders>
            <w:shd w:val="clear" w:color="auto" w:fill="auto"/>
            <w:noWrap/>
            <w:vAlign w:val="bottom"/>
            <w:hideMark/>
          </w:tcPr>
          <w:p w14:paraId="7E77CD97"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150</w:t>
            </w:r>
          </w:p>
        </w:tc>
        <w:tc>
          <w:tcPr>
            <w:tcW w:w="1740" w:type="dxa"/>
            <w:tcBorders>
              <w:top w:val="nil"/>
              <w:left w:val="nil"/>
              <w:bottom w:val="single" w:sz="4" w:space="0" w:color="auto"/>
              <w:right w:val="single" w:sz="4" w:space="0" w:color="auto"/>
            </w:tcBorders>
            <w:shd w:val="clear" w:color="auto" w:fill="auto"/>
            <w:noWrap/>
            <w:vAlign w:val="bottom"/>
            <w:hideMark/>
          </w:tcPr>
          <w:p w14:paraId="5517103E"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70</w:t>
            </w:r>
          </w:p>
        </w:tc>
        <w:tc>
          <w:tcPr>
            <w:tcW w:w="2135" w:type="dxa"/>
            <w:tcBorders>
              <w:top w:val="nil"/>
              <w:left w:val="nil"/>
              <w:bottom w:val="single" w:sz="4" w:space="0" w:color="auto"/>
              <w:right w:val="single" w:sz="4" w:space="0" w:color="auto"/>
            </w:tcBorders>
            <w:shd w:val="clear" w:color="auto" w:fill="auto"/>
            <w:noWrap/>
            <w:vAlign w:val="bottom"/>
            <w:hideMark/>
          </w:tcPr>
          <w:p w14:paraId="70D6F40F"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10500</w:t>
            </w:r>
          </w:p>
        </w:tc>
      </w:tr>
      <w:tr w:rsidR="008C2639" w:rsidRPr="008C2639" w14:paraId="27D4A1B4"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A4C6B7C"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Tiffany Curatatorie</w:t>
            </w:r>
          </w:p>
        </w:tc>
        <w:tc>
          <w:tcPr>
            <w:tcW w:w="2260" w:type="dxa"/>
            <w:tcBorders>
              <w:top w:val="nil"/>
              <w:left w:val="nil"/>
              <w:bottom w:val="single" w:sz="4" w:space="0" w:color="auto"/>
              <w:right w:val="single" w:sz="4" w:space="0" w:color="auto"/>
            </w:tcBorders>
            <w:shd w:val="clear" w:color="auto" w:fill="auto"/>
            <w:noWrap/>
            <w:vAlign w:val="bottom"/>
            <w:hideMark/>
          </w:tcPr>
          <w:p w14:paraId="30C42859"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w:t>
            </w:r>
          </w:p>
        </w:tc>
        <w:tc>
          <w:tcPr>
            <w:tcW w:w="1740" w:type="dxa"/>
            <w:tcBorders>
              <w:top w:val="nil"/>
              <w:left w:val="nil"/>
              <w:bottom w:val="single" w:sz="4" w:space="0" w:color="auto"/>
              <w:right w:val="single" w:sz="4" w:space="0" w:color="auto"/>
            </w:tcBorders>
            <w:shd w:val="clear" w:color="auto" w:fill="auto"/>
            <w:noWrap/>
            <w:vAlign w:val="bottom"/>
            <w:hideMark/>
          </w:tcPr>
          <w:p w14:paraId="704CBB6E"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2135" w:type="dxa"/>
            <w:tcBorders>
              <w:top w:val="nil"/>
              <w:left w:val="nil"/>
              <w:bottom w:val="single" w:sz="4" w:space="0" w:color="auto"/>
              <w:right w:val="single" w:sz="4" w:space="0" w:color="auto"/>
            </w:tcBorders>
            <w:shd w:val="clear" w:color="auto" w:fill="auto"/>
            <w:noWrap/>
            <w:vAlign w:val="bottom"/>
            <w:hideMark/>
          </w:tcPr>
          <w:p w14:paraId="4ABF4C08"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5000</w:t>
            </w:r>
          </w:p>
        </w:tc>
      </w:tr>
      <w:tr w:rsidR="008C2639" w:rsidRPr="008C2639" w14:paraId="046DE0A1"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234C4538"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Be You</w:t>
            </w:r>
          </w:p>
        </w:tc>
        <w:tc>
          <w:tcPr>
            <w:tcW w:w="2260" w:type="dxa"/>
            <w:tcBorders>
              <w:top w:val="nil"/>
              <w:left w:val="nil"/>
              <w:bottom w:val="single" w:sz="4" w:space="0" w:color="auto"/>
              <w:right w:val="single" w:sz="4" w:space="0" w:color="auto"/>
            </w:tcBorders>
            <w:shd w:val="clear" w:color="auto" w:fill="auto"/>
            <w:noWrap/>
            <w:vAlign w:val="bottom"/>
            <w:hideMark/>
          </w:tcPr>
          <w:p w14:paraId="40082C1E"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1740" w:type="dxa"/>
            <w:tcBorders>
              <w:top w:val="nil"/>
              <w:left w:val="nil"/>
              <w:bottom w:val="single" w:sz="4" w:space="0" w:color="auto"/>
              <w:right w:val="single" w:sz="4" w:space="0" w:color="auto"/>
            </w:tcBorders>
            <w:shd w:val="clear" w:color="auto" w:fill="auto"/>
            <w:noWrap/>
            <w:vAlign w:val="bottom"/>
            <w:hideMark/>
          </w:tcPr>
          <w:p w14:paraId="14914C46"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2135" w:type="dxa"/>
            <w:tcBorders>
              <w:top w:val="nil"/>
              <w:left w:val="nil"/>
              <w:bottom w:val="single" w:sz="4" w:space="0" w:color="auto"/>
              <w:right w:val="single" w:sz="4" w:space="0" w:color="auto"/>
            </w:tcBorders>
            <w:shd w:val="clear" w:color="auto" w:fill="auto"/>
            <w:noWrap/>
            <w:vAlign w:val="bottom"/>
            <w:hideMark/>
          </w:tcPr>
          <w:p w14:paraId="2527D6F3"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10000</w:t>
            </w:r>
          </w:p>
        </w:tc>
      </w:tr>
      <w:tr w:rsidR="008C2639" w:rsidRPr="008C2639" w14:paraId="64971F99"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64F2462"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Larafarm</w:t>
            </w:r>
          </w:p>
        </w:tc>
        <w:tc>
          <w:tcPr>
            <w:tcW w:w="2260" w:type="dxa"/>
            <w:tcBorders>
              <w:top w:val="nil"/>
              <w:left w:val="nil"/>
              <w:bottom w:val="single" w:sz="4" w:space="0" w:color="auto"/>
              <w:right w:val="single" w:sz="4" w:space="0" w:color="auto"/>
            </w:tcBorders>
            <w:shd w:val="clear" w:color="auto" w:fill="auto"/>
            <w:noWrap/>
            <w:vAlign w:val="bottom"/>
            <w:hideMark/>
          </w:tcPr>
          <w:p w14:paraId="2533774E"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1740" w:type="dxa"/>
            <w:tcBorders>
              <w:top w:val="nil"/>
              <w:left w:val="nil"/>
              <w:bottom w:val="single" w:sz="4" w:space="0" w:color="auto"/>
              <w:right w:val="single" w:sz="4" w:space="0" w:color="auto"/>
            </w:tcBorders>
            <w:shd w:val="clear" w:color="auto" w:fill="auto"/>
            <w:noWrap/>
            <w:vAlign w:val="bottom"/>
            <w:hideMark/>
          </w:tcPr>
          <w:p w14:paraId="4274AB8D"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2135" w:type="dxa"/>
            <w:tcBorders>
              <w:top w:val="nil"/>
              <w:left w:val="nil"/>
              <w:bottom w:val="single" w:sz="4" w:space="0" w:color="auto"/>
              <w:right w:val="single" w:sz="4" w:space="0" w:color="auto"/>
            </w:tcBorders>
            <w:shd w:val="clear" w:color="auto" w:fill="auto"/>
            <w:noWrap/>
            <w:vAlign w:val="bottom"/>
            <w:hideMark/>
          </w:tcPr>
          <w:p w14:paraId="10E60D41"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10000</w:t>
            </w:r>
          </w:p>
        </w:tc>
      </w:tr>
      <w:tr w:rsidR="008C2639" w:rsidRPr="008C2639" w14:paraId="5AEC3965"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14A41823"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HV Street</w:t>
            </w:r>
          </w:p>
        </w:tc>
        <w:tc>
          <w:tcPr>
            <w:tcW w:w="2260" w:type="dxa"/>
            <w:tcBorders>
              <w:top w:val="nil"/>
              <w:left w:val="nil"/>
              <w:bottom w:val="single" w:sz="4" w:space="0" w:color="auto"/>
              <w:right w:val="single" w:sz="4" w:space="0" w:color="auto"/>
            </w:tcBorders>
            <w:shd w:val="clear" w:color="auto" w:fill="auto"/>
            <w:noWrap/>
            <w:vAlign w:val="bottom"/>
            <w:hideMark/>
          </w:tcPr>
          <w:p w14:paraId="763EAB3D"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1740" w:type="dxa"/>
            <w:tcBorders>
              <w:top w:val="nil"/>
              <w:left w:val="nil"/>
              <w:bottom w:val="single" w:sz="4" w:space="0" w:color="auto"/>
              <w:right w:val="single" w:sz="4" w:space="0" w:color="auto"/>
            </w:tcBorders>
            <w:shd w:val="clear" w:color="auto" w:fill="auto"/>
            <w:noWrap/>
            <w:vAlign w:val="bottom"/>
            <w:hideMark/>
          </w:tcPr>
          <w:p w14:paraId="5D3C29A9"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2135" w:type="dxa"/>
            <w:tcBorders>
              <w:top w:val="nil"/>
              <w:left w:val="nil"/>
              <w:bottom w:val="single" w:sz="4" w:space="0" w:color="auto"/>
              <w:right w:val="single" w:sz="4" w:space="0" w:color="auto"/>
            </w:tcBorders>
            <w:shd w:val="clear" w:color="auto" w:fill="auto"/>
            <w:noWrap/>
            <w:vAlign w:val="bottom"/>
            <w:hideMark/>
          </w:tcPr>
          <w:p w14:paraId="681724D0"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10000</w:t>
            </w:r>
          </w:p>
        </w:tc>
      </w:tr>
      <w:tr w:rsidR="008C2639" w:rsidRPr="008C2639" w14:paraId="1A2D9649"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362BEDE"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Frapant</w:t>
            </w:r>
          </w:p>
        </w:tc>
        <w:tc>
          <w:tcPr>
            <w:tcW w:w="2260" w:type="dxa"/>
            <w:tcBorders>
              <w:top w:val="nil"/>
              <w:left w:val="nil"/>
              <w:bottom w:val="single" w:sz="4" w:space="0" w:color="auto"/>
              <w:right w:val="single" w:sz="4" w:space="0" w:color="auto"/>
            </w:tcBorders>
            <w:shd w:val="clear" w:color="auto" w:fill="auto"/>
            <w:noWrap/>
            <w:vAlign w:val="bottom"/>
            <w:hideMark/>
          </w:tcPr>
          <w:p w14:paraId="6E41290E"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30</w:t>
            </w:r>
          </w:p>
        </w:tc>
        <w:tc>
          <w:tcPr>
            <w:tcW w:w="1740" w:type="dxa"/>
            <w:tcBorders>
              <w:top w:val="nil"/>
              <w:left w:val="nil"/>
              <w:bottom w:val="single" w:sz="4" w:space="0" w:color="auto"/>
              <w:right w:val="single" w:sz="4" w:space="0" w:color="auto"/>
            </w:tcBorders>
            <w:shd w:val="clear" w:color="auto" w:fill="auto"/>
            <w:noWrap/>
            <w:vAlign w:val="bottom"/>
            <w:hideMark/>
          </w:tcPr>
          <w:p w14:paraId="54D0F931"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2135" w:type="dxa"/>
            <w:tcBorders>
              <w:top w:val="nil"/>
              <w:left w:val="nil"/>
              <w:bottom w:val="single" w:sz="4" w:space="0" w:color="auto"/>
              <w:right w:val="single" w:sz="4" w:space="0" w:color="auto"/>
            </w:tcBorders>
            <w:shd w:val="clear" w:color="auto" w:fill="auto"/>
            <w:noWrap/>
            <w:vAlign w:val="bottom"/>
            <w:hideMark/>
          </w:tcPr>
          <w:p w14:paraId="6FF4B76C"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3000</w:t>
            </w:r>
          </w:p>
        </w:tc>
      </w:tr>
      <w:tr w:rsidR="008C2639" w:rsidRPr="008C2639" w14:paraId="64BA5F98"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61EB1F4C"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Friscot</w:t>
            </w:r>
          </w:p>
        </w:tc>
        <w:tc>
          <w:tcPr>
            <w:tcW w:w="2260" w:type="dxa"/>
            <w:tcBorders>
              <w:top w:val="nil"/>
              <w:left w:val="nil"/>
              <w:bottom w:val="single" w:sz="4" w:space="0" w:color="auto"/>
              <w:right w:val="single" w:sz="4" w:space="0" w:color="auto"/>
            </w:tcBorders>
            <w:shd w:val="clear" w:color="auto" w:fill="auto"/>
            <w:noWrap/>
            <w:vAlign w:val="bottom"/>
            <w:hideMark/>
          </w:tcPr>
          <w:p w14:paraId="141C89F8"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w:t>
            </w:r>
          </w:p>
        </w:tc>
        <w:tc>
          <w:tcPr>
            <w:tcW w:w="1740" w:type="dxa"/>
            <w:tcBorders>
              <w:top w:val="nil"/>
              <w:left w:val="nil"/>
              <w:bottom w:val="single" w:sz="4" w:space="0" w:color="auto"/>
              <w:right w:val="single" w:sz="4" w:space="0" w:color="auto"/>
            </w:tcBorders>
            <w:shd w:val="clear" w:color="auto" w:fill="auto"/>
            <w:noWrap/>
            <w:vAlign w:val="bottom"/>
            <w:hideMark/>
          </w:tcPr>
          <w:p w14:paraId="25E59D07"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2135" w:type="dxa"/>
            <w:tcBorders>
              <w:top w:val="nil"/>
              <w:left w:val="nil"/>
              <w:bottom w:val="single" w:sz="4" w:space="0" w:color="auto"/>
              <w:right w:val="single" w:sz="4" w:space="0" w:color="auto"/>
            </w:tcBorders>
            <w:shd w:val="clear" w:color="auto" w:fill="auto"/>
            <w:noWrap/>
            <w:vAlign w:val="bottom"/>
            <w:hideMark/>
          </w:tcPr>
          <w:p w14:paraId="74C5D647"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5000</w:t>
            </w:r>
          </w:p>
        </w:tc>
      </w:tr>
      <w:tr w:rsidR="008C2639" w:rsidRPr="008C2639" w14:paraId="520A6C71"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CF24985" w14:textId="57F3B9EB"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Cake</w:t>
            </w:r>
            <w:r w:rsidR="00837695">
              <w:rPr>
                <w:rFonts w:ascii="Aptos" w:eastAsia="Times New Roman" w:hAnsi="Aptos"/>
                <w:sz w:val="22"/>
                <w:szCs w:val="22"/>
                <w:lang w:val="en-US"/>
              </w:rPr>
              <w:t xml:space="preserve"> Expert</w:t>
            </w:r>
          </w:p>
        </w:tc>
        <w:tc>
          <w:tcPr>
            <w:tcW w:w="2260" w:type="dxa"/>
            <w:tcBorders>
              <w:top w:val="nil"/>
              <w:left w:val="nil"/>
              <w:bottom w:val="single" w:sz="4" w:space="0" w:color="auto"/>
              <w:right w:val="single" w:sz="4" w:space="0" w:color="auto"/>
            </w:tcBorders>
            <w:shd w:val="clear" w:color="auto" w:fill="auto"/>
            <w:noWrap/>
            <w:vAlign w:val="bottom"/>
            <w:hideMark/>
          </w:tcPr>
          <w:p w14:paraId="55FB6475"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w:t>
            </w:r>
          </w:p>
        </w:tc>
        <w:tc>
          <w:tcPr>
            <w:tcW w:w="1740" w:type="dxa"/>
            <w:tcBorders>
              <w:top w:val="nil"/>
              <w:left w:val="nil"/>
              <w:bottom w:val="single" w:sz="4" w:space="0" w:color="auto"/>
              <w:right w:val="single" w:sz="4" w:space="0" w:color="auto"/>
            </w:tcBorders>
            <w:shd w:val="clear" w:color="auto" w:fill="auto"/>
            <w:noWrap/>
            <w:vAlign w:val="bottom"/>
            <w:hideMark/>
          </w:tcPr>
          <w:p w14:paraId="2849C0FC"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w:t>
            </w:r>
          </w:p>
        </w:tc>
        <w:tc>
          <w:tcPr>
            <w:tcW w:w="2135" w:type="dxa"/>
            <w:tcBorders>
              <w:top w:val="nil"/>
              <w:left w:val="nil"/>
              <w:bottom w:val="single" w:sz="4" w:space="0" w:color="auto"/>
              <w:right w:val="single" w:sz="4" w:space="0" w:color="auto"/>
            </w:tcBorders>
            <w:shd w:val="clear" w:color="auto" w:fill="auto"/>
            <w:noWrap/>
            <w:vAlign w:val="bottom"/>
            <w:hideMark/>
          </w:tcPr>
          <w:p w14:paraId="307D4D47"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5000</w:t>
            </w:r>
          </w:p>
        </w:tc>
      </w:tr>
      <w:tr w:rsidR="008C2639" w:rsidRPr="008C2639" w14:paraId="3C399F99"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4EF081C" w14:textId="77777777" w:rsidR="008C2639" w:rsidRPr="008C2639" w:rsidRDefault="008C2639" w:rsidP="008C2639">
            <w:pPr>
              <w:widowControl/>
              <w:suppressAutoHyphens w:val="0"/>
              <w:ind w:firstLineChars="100" w:firstLine="220"/>
              <w:rPr>
                <w:rFonts w:ascii="Aptos" w:eastAsia="Times New Roman" w:hAnsi="Aptos"/>
                <w:sz w:val="22"/>
                <w:szCs w:val="22"/>
                <w:lang w:val="en-US"/>
              </w:rPr>
            </w:pPr>
            <w:r w:rsidRPr="008C2639">
              <w:rPr>
                <w:rFonts w:ascii="Aptos" w:eastAsia="Times New Roman" w:hAnsi="Aptos"/>
                <w:sz w:val="22"/>
                <w:szCs w:val="22"/>
                <w:lang w:val="en-US"/>
              </w:rPr>
              <w:t>Carrefour</w:t>
            </w:r>
          </w:p>
        </w:tc>
        <w:tc>
          <w:tcPr>
            <w:tcW w:w="2260" w:type="dxa"/>
            <w:tcBorders>
              <w:top w:val="nil"/>
              <w:left w:val="nil"/>
              <w:bottom w:val="single" w:sz="4" w:space="0" w:color="auto"/>
              <w:right w:val="single" w:sz="4" w:space="0" w:color="auto"/>
            </w:tcBorders>
            <w:shd w:val="clear" w:color="auto" w:fill="auto"/>
            <w:noWrap/>
            <w:vAlign w:val="bottom"/>
            <w:hideMark/>
          </w:tcPr>
          <w:p w14:paraId="11170AF1"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50</w:t>
            </w:r>
          </w:p>
        </w:tc>
        <w:tc>
          <w:tcPr>
            <w:tcW w:w="1740" w:type="dxa"/>
            <w:tcBorders>
              <w:top w:val="nil"/>
              <w:left w:val="nil"/>
              <w:bottom w:val="single" w:sz="4" w:space="0" w:color="auto"/>
              <w:right w:val="single" w:sz="4" w:space="0" w:color="auto"/>
            </w:tcBorders>
            <w:shd w:val="clear" w:color="auto" w:fill="auto"/>
            <w:noWrap/>
            <w:vAlign w:val="bottom"/>
            <w:hideMark/>
          </w:tcPr>
          <w:p w14:paraId="3C0B8143"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200</w:t>
            </w:r>
          </w:p>
        </w:tc>
        <w:tc>
          <w:tcPr>
            <w:tcW w:w="2135" w:type="dxa"/>
            <w:tcBorders>
              <w:top w:val="nil"/>
              <w:left w:val="nil"/>
              <w:bottom w:val="single" w:sz="4" w:space="0" w:color="auto"/>
              <w:right w:val="single" w:sz="4" w:space="0" w:color="auto"/>
            </w:tcBorders>
            <w:shd w:val="clear" w:color="auto" w:fill="auto"/>
            <w:noWrap/>
            <w:vAlign w:val="bottom"/>
            <w:hideMark/>
          </w:tcPr>
          <w:p w14:paraId="206ACCA5" w14:textId="77777777" w:rsidR="008C2639" w:rsidRPr="008C2639" w:rsidRDefault="008C2639" w:rsidP="008C2639">
            <w:pPr>
              <w:widowControl/>
              <w:suppressAutoHyphens w:val="0"/>
              <w:jc w:val="right"/>
              <w:rPr>
                <w:rFonts w:ascii="Aptos Narrow" w:eastAsia="Times New Roman" w:hAnsi="Aptos Narrow"/>
                <w:sz w:val="22"/>
                <w:szCs w:val="22"/>
                <w:lang w:val="en-US"/>
              </w:rPr>
            </w:pPr>
            <w:r w:rsidRPr="008C2639">
              <w:rPr>
                <w:rFonts w:ascii="Aptos Narrow" w:eastAsia="Times New Roman" w:hAnsi="Aptos Narrow"/>
                <w:sz w:val="22"/>
                <w:szCs w:val="22"/>
                <w:lang w:val="en-US"/>
              </w:rPr>
              <w:t>10000</w:t>
            </w:r>
          </w:p>
        </w:tc>
      </w:tr>
      <w:tr w:rsidR="008C2639" w:rsidRPr="008C2639" w14:paraId="27821D5F" w14:textId="77777777" w:rsidTr="00837695">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9AC7944" w14:textId="77777777" w:rsidR="008C2639" w:rsidRPr="008C2639" w:rsidRDefault="008C2639" w:rsidP="008C2639">
            <w:pPr>
              <w:widowControl/>
              <w:suppressAutoHyphens w:val="0"/>
              <w:ind w:firstLineChars="100" w:firstLine="221"/>
              <w:rPr>
                <w:rFonts w:ascii="Aptos" w:eastAsia="Times New Roman" w:hAnsi="Aptos"/>
                <w:b/>
                <w:bCs/>
                <w:sz w:val="22"/>
                <w:szCs w:val="22"/>
                <w:lang w:val="en-US"/>
              </w:rPr>
            </w:pPr>
            <w:r w:rsidRPr="008C2639">
              <w:rPr>
                <w:rFonts w:ascii="Aptos" w:eastAsia="Times New Roman" w:hAnsi="Aptos"/>
                <w:b/>
                <w:bCs/>
                <w:sz w:val="22"/>
                <w:szCs w:val="22"/>
                <w:lang w:val="en-US"/>
              </w:rPr>
              <w:t>TOTAL</w:t>
            </w:r>
          </w:p>
        </w:tc>
        <w:tc>
          <w:tcPr>
            <w:tcW w:w="2260" w:type="dxa"/>
            <w:tcBorders>
              <w:top w:val="nil"/>
              <w:left w:val="nil"/>
              <w:bottom w:val="single" w:sz="4" w:space="0" w:color="auto"/>
              <w:right w:val="single" w:sz="4" w:space="0" w:color="auto"/>
            </w:tcBorders>
            <w:shd w:val="clear" w:color="auto" w:fill="auto"/>
            <w:noWrap/>
            <w:vAlign w:val="bottom"/>
            <w:hideMark/>
          </w:tcPr>
          <w:p w14:paraId="38B4E086" w14:textId="77777777" w:rsidR="008C2639" w:rsidRPr="008C2639" w:rsidRDefault="008C2639" w:rsidP="008C2639">
            <w:pPr>
              <w:widowControl/>
              <w:suppressAutoHyphens w:val="0"/>
              <w:rPr>
                <w:rFonts w:ascii="Aptos Narrow" w:eastAsia="Times New Roman" w:hAnsi="Aptos Narrow"/>
                <w:b/>
                <w:bCs/>
                <w:sz w:val="22"/>
                <w:szCs w:val="22"/>
                <w:lang w:val="en-US"/>
              </w:rPr>
            </w:pPr>
            <w:r w:rsidRPr="008C2639">
              <w:rPr>
                <w:rFonts w:ascii="Aptos Narrow" w:eastAsia="Times New Roman" w:hAnsi="Aptos Narrow"/>
                <w:b/>
                <w:bCs/>
                <w:sz w:val="22"/>
                <w:szCs w:val="22"/>
                <w:lang w:val="en-US"/>
              </w:rPr>
              <w:t> </w:t>
            </w:r>
          </w:p>
        </w:tc>
        <w:tc>
          <w:tcPr>
            <w:tcW w:w="1740" w:type="dxa"/>
            <w:tcBorders>
              <w:top w:val="nil"/>
              <w:left w:val="nil"/>
              <w:bottom w:val="single" w:sz="4" w:space="0" w:color="auto"/>
              <w:right w:val="single" w:sz="4" w:space="0" w:color="auto"/>
            </w:tcBorders>
            <w:shd w:val="clear" w:color="auto" w:fill="auto"/>
            <w:noWrap/>
            <w:vAlign w:val="bottom"/>
            <w:hideMark/>
          </w:tcPr>
          <w:p w14:paraId="0E163EB6" w14:textId="77777777" w:rsidR="008C2639" w:rsidRPr="008C2639" w:rsidRDefault="008C2639" w:rsidP="008C2639">
            <w:pPr>
              <w:widowControl/>
              <w:suppressAutoHyphens w:val="0"/>
              <w:jc w:val="right"/>
              <w:rPr>
                <w:rFonts w:ascii="Aptos Narrow" w:eastAsia="Times New Roman" w:hAnsi="Aptos Narrow"/>
                <w:b/>
                <w:bCs/>
                <w:sz w:val="22"/>
                <w:szCs w:val="22"/>
                <w:lang w:val="en-US"/>
              </w:rPr>
            </w:pPr>
            <w:r w:rsidRPr="008C2639">
              <w:rPr>
                <w:rFonts w:ascii="Aptos Narrow" w:eastAsia="Times New Roman" w:hAnsi="Aptos Narrow"/>
                <w:b/>
                <w:bCs/>
                <w:sz w:val="22"/>
                <w:szCs w:val="22"/>
                <w:lang w:val="en-US"/>
              </w:rPr>
              <w:t>1650</w:t>
            </w:r>
          </w:p>
        </w:tc>
        <w:tc>
          <w:tcPr>
            <w:tcW w:w="2135" w:type="dxa"/>
            <w:tcBorders>
              <w:top w:val="nil"/>
              <w:left w:val="nil"/>
              <w:bottom w:val="single" w:sz="4" w:space="0" w:color="auto"/>
              <w:right w:val="single" w:sz="4" w:space="0" w:color="auto"/>
            </w:tcBorders>
            <w:shd w:val="clear" w:color="auto" w:fill="auto"/>
            <w:noWrap/>
            <w:vAlign w:val="bottom"/>
            <w:hideMark/>
          </w:tcPr>
          <w:p w14:paraId="06709148" w14:textId="77777777" w:rsidR="008C2639" w:rsidRPr="008C2639" w:rsidRDefault="008C2639" w:rsidP="008C2639">
            <w:pPr>
              <w:widowControl/>
              <w:suppressAutoHyphens w:val="0"/>
              <w:jc w:val="right"/>
              <w:rPr>
                <w:rFonts w:ascii="Aptos Narrow" w:eastAsia="Times New Roman" w:hAnsi="Aptos Narrow"/>
                <w:b/>
                <w:bCs/>
                <w:sz w:val="22"/>
                <w:szCs w:val="22"/>
                <w:lang w:val="en-US"/>
              </w:rPr>
            </w:pPr>
            <w:r w:rsidRPr="008C2639">
              <w:rPr>
                <w:rFonts w:ascii="Aptos Narrow" w:eastAsia="Times New Roman" w:hAnsi="Aptos Narrow"/>
                <w:b/>
                <w:bCs/>
                <w:sz w:val="22"/>
                <w:szCs w:val="22"/>
                <w:lang w:val="en-US"/>
              </w:rPr>
              <w:t>120000</w:t>
            </w:r>
          </w:p>
        </w:tc>
      </w:tr>
    </w:tbl>
    <w:p w14:paraId="25E6BCC2" w14:textId="77777777" w:rsidR="008C2639" w:rsidRDefault="008C2639" w:rsidP="00DC3E33">
      <w:pPr>
        <w:spacing w:after="120"/>
        <w:ind w:left="720"/>
        <w:jc w:val="both"/>
        <w:rPr>
          <w:rFonts w:asciiTheme="majorHAnsi" w:hAnsiTheme="majorHAnsi" w:cstheme="majorHAnsi"/>
          <w:color w:val="auto"/>
          <w:sz w:val="22"/>
          <w:szCs w:val="22"/>
        </w:rPr>
      </w:pPr>
    </w:p>
    <w:p w14:paraId="76939B69" w14:textId="0B23D5D5" w:rsidR="00082F4F" w:rsidRDefault="00082F4F" w:rsidP="00082F4F">
      <w:pPr>
        <w:spacing w:after="120"/>
        <w:jc w:val="both"/>
        <w:rPr>
          <w:rFonts w:asciiTheme="majorHAnsi" w:hAnsiTheme="majorHAnsi" w:cstheme="majorHAnsi"/>
          <w:color w:val="auto"/>
          <w:sz w:val="22"/>
          <w:szCs w:val="22"/>
        </w:rPr>
      </w:pPr>
      <w:r>
        <w:rPr>
          <w:rFonts w:asciiTheme="majorHAnsi" w:hAnsiTheme="majorHAnsi" w:cstheme="majorHAnsi"/>
          <w:color w:val="auto"/>
          <w:sz w:val="22"/>
          <w:szCs w:val="22"/>
        </w:rPr>
        <w:t>Reguli de valorificare a voucherelor:</w:t>
      </w:r>
    </w:p>
    <w:p w14:paraId="6DC48BAB" w14:textId="5CB3BE2D" w:rsidR="008C2639" w:rsidRDefault="00082F4F" w:rsidP="00082F4F">
      <w:pPr>
        <w:spacing w:after="120"/>
        <w:jc w:val="both"/>
        <w:rPr>
          <w:rFonts w:asciiTheme="majorHAnsi" w:hAnsiTheme="majorHAnsi" w:cstheme="majorHAnsi"/>
          <w:color w:val="auto"/>
          <w:sz w:val="22"/>
          <w:szCs w:val="22"/>
        </w:rPr>
      </w:pPr>
      <w:r>
        <w:rPr>
          <w:rFonts w:asciiTheme="majorHAnsi" w:hAnsiTheme="majorHAnsi" w:cstheme="majorHAnsi"/>
          <w:color w:val="auto"/>
          <w:sz w:val="22"/>
          <w:szCs w:val="22"/>
        </w:rPr>
        <w:t>Voucherele acordate ca premii vor avea urmatoarea valabilitate: 28 iunie – 28 iulie 2024.</w:t>
      </w:r>
    </w:p>
    <w:p w14:paraId="365D1BB3" w14:textId="1E43B19B" w:rsidR="00082F4F" w:rsidRDefault="00082F4F" w:rsidP="00082F4F">
      <w:pPr>
        <w:spacing w:after="120"/>
        <w:jc w:val="both"/>
        <w:rPr>
          <w:rFonts w:asciiTheme="majorHAnsi" w:hAnsiTheme="majorHAnsi" w:cstheme="majorHAnsi"/>
          <w:color w:val="auto"/>
          <w:sz w:val="22"/>
          <w:szCs w:val="22"/>
        </w:rPr>
      </w:pPr>
      <w:r>
        <w:rPr>
          <w:rFonts w:asciiTheme="majorHAnsi" w:hAnsiTheme="majorHAnsi" w:cstheme="majorHAnsi"/>
          <w:color w:val="auto"/>
          <w:sz w:val="22"/>
          <w:szCs w:val="22"/>
        </w:rPr>
        <w:t>Voucherele sunt valabile doar in magazinul inscris pe vo</w:t>
      </w:r>
      <w:r w:rsidR="00837695">
        <w:rPr>
          <w:rFonts w:asciiTheme="majorHAnsi" w:hAnsiTheme="majorHAnsi" w:cstheme="majorHAnsi"/>
          <w:color w:val="auto"/>
          <w:sz w:val="22"/>
          <w:szCs w:val="22"/>
        </w:rPr>
        <w:t>uc</w:t>
      </w:r>
      <w:r>
        <w:rPr>
          <w:rFonts w:asciiTheme="majorHAnsi" w:hAnsiTheme="majorHAnsi" w:cstheme="majorHAnsi"/>
          <w:color w:val="auto"/>
          <w:sz w:val="22"/>
          <w:szCs w:val="22"/>
        </w:rPr>
        <w:t>her din ERA SHOPPING PARK.</w:t>
      </w:r>
    </w:p>
    <w:p w14:paraId="04A797DE" w14:textId="73C52C65" w:rsidR="00082F4F" w:rsidRDefault="00082F4F" w:rsidP="00082F4F">
      <w:pPr>
        <w:spacing w:after="120"/>
        <w:jc w:val="both"/>
        <w:rPr>
          <w:rFonts w:asciiTheme="majorHAnsi" w:hAnsiTheme="majorHAnsi" w:cstheme="majorHAnsi"/>
          <w:color w:val="auto"/>
          <w:sz w:val="22"/>
          <w:szCs w:val="22"/>
        </w:rPr>
      </w:pPr>
      <w:r>
        <w:rPr>
          <w:rFonts w:asciiTheme="majorHAnsi" w:hAnsiTheme="majorHAnsi" w:cstheme="majorHAnsi"/>
          <w:color w:val="auto"/>
          <w:sz w:val="22"/>
          <w:szCs w:val="22"/>
        </w:rPr>
        <w:t>La valorificarea voucherelor nu se acorda rest.</w:t>
      </w:r>
    </w:p>
    <w:p w14:paraId="68583BA2" w14:textId="3D0EA15B" w:rsidR="00082F4F" w:rsidRDefault="00082F4F" w:rsidP="00082F4F">
      <w:pPr>
        <w:spacing w:after="120"/>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Voucherele nu pot fi preschimbate in bani. </w:t>
      </w:r>
    </w:p>
    <w:p w14:paraId="3EA6BD31" w14:textId="77777777" w:rsidR="00082F4F" w:rsidRDefault="00082F4F" w:rsidP="00082F4F">
      <w:pPr>
        <w:spacing w:after="120"/>
        <w:jc w:val="both"/>
        <w:rPr>
          <w:rFonts w:asciiTheme="majorHAnsi" w:hAnsiTheme="majorHAnsi" w:cstheme="majorHAnsi"/>
          <w:color w:val="auto"/>
          <w:sz w:val="22"/>
          <w:szCs w:val="22"/>
        </w:rPr>
      </w:pPr>
    </w:p>
    <w:p w14:paraId="4EFABFF6" w14:textId="574E4D9D" w:rsidR="002134B8" w:rsidRPr="0019425C" w:rsidRDefault="002134B8" w:rsidP="00082F4F">
      <w:pPr>
        <w:spacing w:after="120"/>
        <w:jc w:val="both"/>
        <w:rPr>
          <w:rFonts w:asciiTheme="majorHAnsi" w:hAnsiTheme="majorHAnsi" w:cstheme="majorHAnsi"/>
          <w:color w:val="auto"/>
          <w:sz w:val="22"/>
          <w:szCs w:val="22"/>
        </w:rPr>
      </w:pPr>
      <w:r w:rsidRPr="0019425C">
        <w:rPr>
          <w:rFonts w:asciiTheme="majorHAnsi" w:hAnsiTheme="majorHAnsi" w:cstheme="majorHAnsi"/>
          <w:color w:val="auto"/>
          <w:sz w:val="22"/>
          <w:szCs w:val="22"/>
        </w:rPr>
        <w:t>Valoarea totala a premiilor instant este de</w:t>
      </w:r>
      <w:r w:rsidR="00E13F24" w:rsidRPr="0019425C">
        <w:rPr>
          <w:rFonts w:asciiTheme="majorHAnsi" w:hAnsiTheme="majorHAnsi" w:cstheme="majorHAnsi"/>
          <w:color w:val="auto"/>
          <w:sz w:val="22"/>
          <w:szCs w:val="22"/>
        </w:rPr>
        <w:t xml:space="preserve"> </w:t>
      </w:r>
      <w:r w:rsidR="008C2639">
        <w:rPr>
          <w:rFonts w:asciiTheme="majorHAnsi" w:hAnsiTheme="majorHAnsi" w:cstheme="majorHAnsi"/>
          <w:b/>
          <w:sz w:val="22"/>
          <w:szCs w:val="22"/>
          <w:lang w:val="fr-FR"/>
        </w:rPr>
        <w:t>12</w:t>
      </w:r>
      <w:r w:rsidR="00A93F42">
        <w:rPr>
          <w:rFonts w:asciiTheme="majorHAnsi" w:hAnsiTheme="majorHAnsi" w:cstheme="majorHAnsi"/>
          <w:b/>
          <w:sz w:val="22"/>
          <w:szCs w:val="22"/>
          <w:lang w:val="fr-FR"/>
        </w:rPr>
        <w:t>8</w:t>
      </w:r>
      <w:r w:rsidR="008C2639">
        <w:rPr>
          <w:rFonts w:asciiTheme="majorHAnsi" w:hAnsiTheme="majorHAnsi" w:cstheme="majorHAnsi"/>
          <w:b/>
          <w:sz w:val="22"/>
          <w:szCs w:val="22"/>
          <w:lang w:val="fr-FR"/>
        </w:rPr>
        <w:t>.</w:t>
      </w:r>
      <w:r w:rsidR="00A93F42">
        <w:rPr>
          <w:rFonts w:asciiTheme="majorHAnsi" w:hAnsiTheme="majorHAnsi" w:cstheme="majorHAnsi"/>
          <w:b/>
          <w:sz w:val="22"/>
          <w:szCs w:val="22"/>
          <w:lang w:val="fr-FR"/>
        </w:rPr>
        <w:t>414,89</w:t>
      </w:r>
      <w:r w:rsidR="008C2639">
        <w:rPr>
          <w:rFonts w:asciiTheme="majorHAnsi" w:hAnsiTheme="majorHAnsi" w:cstheme="majorHAnsi"/>
          <w:b/>
          <w:sz w:val="22"/>
          <w:szCs w:val="22"/>
          <w:lang w:val="fr-FR"/>
        </w:rPr>
        <w:t xml:space="preserve"> lei</w:t>
      </w:r>
      <w:r w:rsidR="0019425C" w:rsidRPr="0019425C">
        <w:rPr>
          <w:rFonts w:asciiTheme="majorHAnsi" w:hAnsiTheme="majorHAnsi" w:cstheme="majorHAnsi"/>
          <w:b/>
          <w:sz w:val="22"/>
          <w:szCs w:val="22"/>
          <w:lang w:val="fr-FR"/>
        </w:rPr>
        <w:t>.</w:t>
      </w:r>
      <w:r w:rsidR="008C2639">
        <w:rPr>
          <w:rFonts w:asciiTheme="majorHAnsi" w:hAnsiTheme="majorHAnsi" w:cstheme="majorHAnsi"/>
          <w:b/>
          <w:sz w:val="22"/>
          <w:szCs w:val="22"/>
          <w:lang w:val="fr-FR"/>
        </w:rPr>
        <w:t xml:space="preserve"> </w:t>
      </w:r>
    </w:p>
    <w:p w14:paraId="41CBA162" w14:textId="290FF5E8" w:rsidR="00DA0F81" w:rsidRDefault="008C7D03" w:rsidP="00082F4F">
      <w:pPr>
        <w:spacing w:after="120"/>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 </w:t>
      </w:r>
    </w:p>
    <w:p w14:paraId="715628B9" w14:textId="6E9E1655" w:rsidR="00CB6C91" w:rsidRPr="004D7613" w:rsidRDefault="00CB6C91" w:rsidP="00082F4F">
      <w:pPr>
        <w:spacing w:after="1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Premiile instant se vor acorda </w:t>
      </w:r>
      <w:r w:rsidRPr="004D7613">
        <w:rPr>
          <w:rFonts w:asciiTheme="majorHAnsi" w:hAnsiTheme="majorHAnsi" w:cstheme="majorHAnsi"/>
          <w:color w:val="auto"/>
          <w:sz w:val="22"/>
          <w:szCs w:val="22"/>
          <w:u w:val="single"/>
        </w:rPr>
        <w:t>pana la epuizare</w:t>
      </w:r>
      <w:r w:rsidRPr="004D7613">
        <w:rPr>
          <w:rFonts w:asciiTheme="majorHAnsi" w:hAnsiTheme="majorHAnsi" w:cstheme="majorHAnsi"/>
          <w:color w:val="auto"/>
          <w:sz w:val="22"/>
          <w:szCs w:val="22"/>
        </w:rPr>
        <w:t>, in limita stocului disponibil. Daca Organizatorul epuizează  premiile instant înainte de data de finalizare a Campaniei, acesta are opțiunea de a decide suplimentarea stocul</w:t>
      </w:r>
      <w:r w:rsidR="00A16D03" w:rsidRPr="004D7613">
        <w:rPr>
          <w:rFonts w:asciiTheme="majorHAnsi" w:hAnsiTheme="majorHAnsi" w:cstheme="majorHAnsi"/>
          <w:color w:val="auto"/>
          <w:sz w:val="22"/>
          <w:szCs w:val="22"/>
        </w:rPr>
        <w:t>ui</w:t>
      </w:r>
      <w:r w:rsidRPr="004D7613">
        <w:rPr>
          <w:rFonts w:asciiTheme="majorHAnsi" w:hAnsiTheme="majorHAnsi" w:cstheme="majorHAnsi"/>
          <w:color w:val="auto"/>
          <w:sz w:val="22"/>
          <w:szCs w:val="22"/>
        </w:rPr>
        <w:t xml:space="preserve"> sau poate decide  in orice moment stoparea campaniei.</w:t>
      </w:r>
    </w:p>
    <w:p w14:paraId="1E96CC24" w14:textId="77777777" w:rsidR="00CD00B3" w:rsidRPr="004D7613" w:rsidRDefault="00CD00B3" w:rsidP="00DC3E33">
      <w:pPr>
        <w:spacing w:after="120"/>
        <w:ind w:left="720"/>
        <w:jc w:val="both"/>
        <w:rPr>
          <w:rFonts w:asciiTheme="majorHAnsi" w:hAnsiTheme="majorHAnsi" w:cstheme="majorHAnsi"/>
          <w:color w:val="auto"/>
          <w:sz w:val="22"/>
          <w:szCs w:val="22"/>
        </w:rPr>
      </w:pPr>
    </w:p>
    <w:p w14:paraId="5A81188C" w14:textId="538070CA" w:rsidR="00C613B7" w:rsidRPr="004D7613" w:rsidRDefault="00CB6C91" w:rsidP="00DC3E33">
      <w:pPr>
        <w:widowControl/>
        <w:suppressAutoHyphens w:val="0"/>
        <w:spacing w:after="120"/>
        <w:ind w:left="720" w:hanging="720"/>
        <w:jc w:val="both"/>
        <w:rPr>
          <w:rFonts w:asciiTheme="majorHAnsi" w:hAnsiTheme="majorHAnsi" w:cstheme="majorHAnsi"/>
          <w:b/>
          <w:bCs/>
          <w:color w:val="auto"/>
          <w:sz w:val="22"/>
          <w:szCs w:val="22"/>
          <w:u w:val="single"/>
        </w:rPr>
      </w:pPr>
      <w:r w:rsidRPr="004D7613">
        <w:rPr>
          <w:rFonts w:asciiTheme="majorHAnsi" w:eastAsia="Times New Roman" w:hAnsiTheme="majorHAnsi" w:cstheme="majorHAnsi"/>
          <w:color w:val="auto"/>
          <w:sz w:val="22"/>
          <w:szCs w:val="22"/>
          <w:lang w:eastAsia="x-none"/>
        </w:rPr>
        <w:t xml:space="preserve">              </w:t>
      </w:r>
      <w:r w:rsidR="00C613B7" w:rsidRPr="004D7613">
        <w:rPr>
          <w:rFonts w:asciiTheme="majorHAnsi" w:hAnsiTheme="majorHAnsi" w:cstheme="majorHAnsi"/>
          <w:b/>
          <w:bCs/>
          <w:color w:val="auto"/>
          <w:sz w:val="22"/>
          <w:szCs w:val="22"/>
          <w:u w:val="single"/>
        </w:rPr>
        <w:t>B. Premi</w:t>
      </w:r>
      <w:r w:rsidR="008C2639">
        <w:rPr>
          <w:rFonts w:asciiTheme="majorHAnsi" w:hAnsiTheme="majorHAnsi" w:cstheme="majorHAnsi"/>
          <w:b/>
          <w:bCs/>
          <w:color w:val="auto"/>
          <w:sz w:val="22"/>
          <w:szCs w:val="22"/>
          <w:u w:val="single"/>
        </w:rPr>
        <w:t>i</w:t>
      </w:r>
      <w:r w:rsidR="00C613B7" w:rsidRPr="004D7613">
        <w:rPr>
          <w:rFonts w:asciiTheme="majorHAnsi" w:hAnsiTheme="majorHAnsi" w:cstheme="majorHAnsi"/>
          <w:b/>
          <w:bCs/>
          <w:color w:val="auto"/>
          <w:sz w:val="22"/>
          <w:szCs w:val="22"/>
          <w:u w:val="single"/>
        </w:rPr>
        <w:t xml:space="preserve"> acordate prin tragere la sorti</w:t>
      </w:r>
    </w:p>
    <w:p w14:paraId="352FAAE2" w14:textId="355B25F7" w:rsidR="0019425C" w:rsidRDefault="00C613B7" w:rsidP="0019425C">
      <w:pPr>
        <w:spacing w:after="120"/>
        <w:ind w:left="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Prin tragere la sorti </w:t>
      </w:r>
      <w:r w:rsidR="00211923">
        <w:rPr>
          <w:rFonts w:asciiTheme="majorHAnsi" w:hAnsiTheme="majorHAnsi" w:cstheme="majorHAnsi"/>
          <w:color w:val="auto"/>
          <w:sz w:val="22"/>
          <w:szCs w:val="22"/>
        </w:rPr>
        <w:t>v</w:t>
      </w:r>
      <w:r w:rsidR="008C2639">
        <w:rPr>
          <w:rFonts w:asciiTheme="majorHAnsi" w:hAnsiTheme="majorHAnsi" w:cstheme="majorHAnsi"/>
          <w:color w:val="auto"/>
          <w:sz w:val="22"/>
          <w:szCs w:val="22"/>
        </w:rPr>
        <w:t>or</w:t>
      </w:r>
      <w:r w:rsidR="00211923">
        <w:rPr>
          <w:rFonts w:asciiTheme="majorHAnsi" w:hAnsiTheme="majorHAnsi" w:cstheme="majorHAnsi"/>
          <w:color w:val="auto"/>
          <w:sz w:val="22"/>
          <w:szCs w:val="22"/>
        </w:rPr>
        <w:t xml:space="preserve"> fi acordat</w:t>
      </w:r>
      <w:r w:rsidR="008C2639">
        <w:rPr>
          <w:rFonts w:asciiTheme="majorHAnsi" w:hAnsiTheme="majorHAnsi" w:cstheme="majorHAnsi"/>
          <w:color w:val="auto"/>
          <w:sz w:val="22"/>
          <w:szCs w:val="22"/>
        </w:rPr>
        <w:t>e</w:t>
      </w:r>
      <w:r w:rsidR="00211923">
        <w:rPr>
          <w:rFonts w:asciiTheme="majorHAnsi" w:hAnsiTheme="majorHAnsi" w:cstheme="majorHAnsi"/>
          <w:color w:val="auto"/>
          <w:sz w:val="22"/>
          <w:szCs w:val="22"/>
        </w:rPr>
        <w:t xml:space="preserve"> </w:t>
      </w:r>
      <w:r w:rsidR="005F4DDB">
        <w:rPr>
          <w:rFonts w:asciiTheme="majorHAnsi" w:hAnsiTheme="majorHAnsi" w:cstheme="majorHAnsi"/>
          <w:color w:val="auto"/>
          <w:sz w:val="22"/>
          <w:szCs w:val="22"/>
        </w:rPr>
        <w:t>4 premii</w:t>
      </w:r>
      <w:r w:rsidR="00211923">
        <w:rPr>
          <w:rFonts w:asciiTheme="majorHAnsi" w:hAnsiTheme="majorHAnsi" w:cstheme="majorHAnsi"/>
          <w:color w:val="auto"/>
          <w:sz w:val="22"/>
          <w:szCs w:val="22"/>
        </w:rPr>
        <w:t xml:space="preserve"> </w:t>
      </w:r>
      <w:r w:rsidR="005F4DDB">
        <w:rPr>
          <w:rFonts w:asciiTheme="majorHAnsi" w:hAnsiTheme="majorHAnsi" w:cstheme="majorHAnsi"/>
          <w:color w:val="auto"/>
          <w:sz w:val="22"/>
          <w:szCs w:val="22"/>
        </w:rPr>
        <w:t>dupa cum urmeaza</w:t>
      </w:r>
      <w:r w:rsidR="0019425C">
        <w:rPr>
          <w:rFonts w:asciiTheme="majorHAnsi" w:hAnsiTheme="majorHAnsi" w:cstheme="majorHAnsi"/>
          <w:color w:val="auto"/>
          <w:sz w:val="22"/>
          <w:szCs w:val="22"/>
        </w:rPr>
        <w:t>:</w:t>
      </w:r>
    </w:p>
    <w:p w14:paraId="1D16332C" w14:textId="77777777" w:rsidR="005F4DDB" w:rsidRPr="005F4DDB" w:rsidRDefault="005F4DDB" w:rsidP="005F4DDB">
      <w:pPr>
        <w:pStyle w:val="ListParagraph"/>
        <w:widowControl/>
        <w:numPr>
          <w:ilvl w:val="0"/>
          <w:numId w:val="46"/>
        </w:numPr>
        <w:suppressAutoHyphens w:val="0"/>
        <w:spacing w:after="160" w:line="312" w:lineRule="auto"/>
        <w:jc w:val="both"/>
        <w:rPr>
          <w:rFonts w:asciiTheme="majorHAnsi" w:hAnsiTheme="majorHAnsi" w:cstheme="majorHAnsi"/>
          <w:sz w:val="22"/>
          <w:szCs w:val="22"/>
        </w:rPr>
      </w:pPr>
      <w:r w:rsidRPr="005F4DDB">
        <w:rPr>
          <w:rFonts w:asciiTheme="majorHAnsi" w:hAnsiTheme="majorHAnsi" w:cstheme="majorHAnsi"/>
          <w:sz w:val="22"/>
          <w:szCs w:val="22"/>
        </w:rPr>
        <w:t>LED TV LG clasa F 164cm UHD65UT81003LA, 1 buc x 3.899,9 lei TVA inclus</w:t>
      </w:r>
    </w:p>
    <w:p w14:paraId="77B5F17A" w14:textId="77777777" w:rsidR="005F4DDB" w:rsidRPr="005F4DDB" w:rsidRDefault="005F4DDB" w:rsidP="005F4DDB">
      <w:pPr>
        <w:pStyle w:val="ListParagraph"/>
        <w:widowControl/>
        <w:numPr>
          <w:ilvl w:val="0"/>
          <w:numId w:val="46"/>
        </w:numPr>
        <w:suppressAutoHyphens w:val="0"/>
        <w:spacing w:after="160" w:line="312" w:lineRule="auto"/>
        <w:jc w:val="both"/>
        <w:rPr>
          <w:rFonts w:asciiTheme="majorHAnsi" w:hAnsiTheme="majorHAnsi" w:cstheme="majorHAnsi"/>
          <w:sz w:val="22"/>
          <w:szCs w:val="22"/>
        </w:rPr>
      </w:pPr>
      <w:r w:rsidRPr="005F4DDB">
        <w:rPr>
          <w:rFonts w:asciiTheme="majorHAnsi" w:hAnsiTheme="majorHAnsi" w:cstheme="majorHAnsi"/>
          <w:sz w:val="22"/>
          <w:szCs w:val="22"/>
        </w:rPr>
        <w:t>Consola Playstation 5 Slim 1TB Chassis white extra dualsense, 1 buc x 2.999,9 lei TVA inclus</w:t>
      </w:r>
    </w:p>
    <w:p w14:paraId="19FDD500" w14:textId="77777777" w:rsidR="005F4DDB" w:rsidRDefault="005F4DDB" w:rsidP="005F4DDB">
      <w:pPr>
        <w:pStyle w:val="ListParagraph"/>
        <w:widowControl/>
        <w:numPr>
          <w:ilvl w:val="0"/>
          <w:numId w:val="46"/>
        </w:numPr>
        <w:suppressAutoHyphens w:val="0"/>
        <w:spacing w:after="160" w:line="312" w:lineRule="auto"/>
        <w:jc w:val="both"/>
        <w:rPr>
          <w:rFonts w:asciiTheme="majorHAnsi" w:hAnsiTheme="majorHAnsi" w:cstheme="majorHAnsi"/>
          <w:sz w:val="22"/>
          <w:szCs w:val="22"/>
        </w:rPr>
      </w:pPr>
      <w:r w:rsidRPr="005F4DDB">
        <w:rPr>
          <w:rFonts w:asciiTheme="majorHAnsi" w:hAnsiTheme="majorHAnsi" w:cstheme="majorHAnsi"/>
          <w:sz w:val="22"/>
          <w:szCs w:val="22"/>
        </w:rPr>
        <w:t>Soundbar SONY HTS400, 1 buc x 1.149,9 lei TVA inclus</w:t>
      </w:r>
    </w:p>
    <w:p w14:paraId="6DA01D8D" w14:textId="2DD09D8B" w:rsidR="005F4DDB" w:rsidRPr="005F4DDB" w:rsidRDefault="005F4DDB" w:rsidP="005F4DDB">
      <w:pPr>
        <w:pStyle w:val="ListParagraph"/>
        <w:widowControl/>
        <w:numPr>
          <w:ilvl w:val="0"/>
          <w:numId w:val="46"/>
        </w:numPr>
        <w:suppressAutoHyphens w:val="0"/>
        <w:spacing w:after="160" w:line="312" w:lineRule="auto"/>
        <w:jc w:val="both"/>
        <w:rPr>
          <w:rFonts w:asciiTheme="majorHAnsi" w:hAnsiTheme="majorHAnsi" w:cstheme="majorHAnsi"/>
          <w:sz w:val="22"/>
          <w:szCs w:val="22"/>
        </w:rPr>
      </w:pPr>
      <w:r>
        <w:rPr>
          <w:rFonts w:asciiTheme="majorHAnsi" w:hAnsiTheme="majorHAnsi" w:cstheme="majorHAnsi"/>
          <w:sz w:val="22"/>
          <w:szCs w:val="22"/>
        </w:rPr>
        <w:t>Coltar extensibil Symons din stofa cu sezlong, 1 buc x 6.8774,4 lei TVA inclus</w:t>
      </w:r>
    </w:p>
    <w:p w14:paraId="1BFE5886" w14:textId="11E1BDD4" w:rsidR="004F7C7A" w:rsidRDefault="004F7C7A" w:rsidP="005F4DDB">
      <w:pPr>
        <w:widowControl/>
        <w:shd w:val="clear" w:color="auto" w:fill="FFFFFF"/>
        <w:suppressAutoHyphens w:val="0"/>
        <w:spacing w:after="120"/>
        <w:rPr>
          <w:rFonts w:asciiTheme="majorHAnsi" w:hAnsiTheme="majorHAnsi" w:cstheme="majorHAnsi"/>
          <w:color w:val="auto"/>
          <w:sz w:val="22"/>
          <w:szCs w:val="22"/>
        </w:rPr>
      </w:pPr>
    </w:p>
    <w:p w14:paraId="4E4155A6" w14:textId="1EF77C29" w:rsidR="00E13F24" w:rsidRDefault="00E13F24" w:rsidP="00DC3E33">
      <w:pPr>
        <w:spacing w:after="120"/>
        <w:ind w:left="720"/>
        <w:jc w:val="both"/>
        <w:rPr>
          <w:rFonts w:asciiTheme="majorHAnsi" w:hAnsiTheme="majorHAnsi" w:cstheme="majorHAnsi"/>
          <w:b/>
          <w:bCs/>
          <w:color w:val="auto"/>
          <w:sz w:val="22"/>
          <w:szCs w:val="22"/>
        </w:rPr>
      </w:pPr>
      <w:r w:rsidRPr="004D7613">
        <w:rPr>
          <w:rFonts w:asciiTheme="majorHAnsi" w:hAnsiTheme="majorHAnsi" w:cstheme="majorHAnsi"/>
          <w:color w:val="auto"/>
          <w:sz w:val="22"/>
          <w:szCs w:val="22"/>
        </w:rPr>
        <w:t xml:space="preserve">Valoarea </w:t>
      </w:r>
      <w:r w:rsidR="005F4DDB">
        <w:rPr>
          <w:rFonts w:asciiTheme="majorHAnsi" w:hAnsiTheme="majorHAnsi" w:cstheme="majorHAnsi"/>
          <w:color w:val="auto"/>
          <w:sz w:val="22"/>
          <w:szCs w:val="22"/>
        </w:rPr>
        <w:t>totala a premiilor</w:t>
      </w:r>
      <w:r w:rsidRPr="004D7613">
        <w:rPr>
          <w:rFonts w:asciiTheme="majorHAnsi" w:hAnsiTheme="majorHAnsi" w:cstheme="majorHAnsi"/>
          <w:color w:val="auto"/>
          <w:sz w:val="22"/>
          <w:szCs w:val="22"/>
        </w:rPr>
        <w:t xml:space="preserve"> </w:t>
      </w:r>
      <w:r w:rsidR="00A36904" w:rsidRPr="004D7613">
        <w:rPr>
          <w:rFonts w:asciiTheme="majorHAnsi" w:hAnsiTheme="majorHAnsi" w:cstheme="majorHAnsi"/>
          <w:color w:val="auto"/>
          <w:sz w:val="22"/>
          <w:szCs w:val="22"/>
        </w:rPr>
        <w:t>acordat</w:t>
      </w:r>
      <w:r w:rsidR="005F4DDB">
        <w:rPr>
          <w:rFonts w:asciiTheme="majorHAnsi" w:hAnsiTheme="majorHAnsi" w:cstheme="majorHAnsi"/>
          <w:color w:val="auto"/>
          <w:sz w:val="22"/>
          <w:szCs w:val="22"/>
        </w:rPr>
        <w:t>e</w:t>
      </w:r>
      <w:r w:rsidR="00A36904" w:rsidRPr="004D7613">
        <w:rPr>
          <w:rFonts w:asciiTheme="majorHAnsi" w:hAnsiTheme="majorHAnsi" w:cstheme="majorHAnsi"/>
          <w:color w:val="auto"/>
          <w:sz w:val="22"/>
          <w:szCs w:val="22"/>
        </w:rPr>
        <w:t xml:space="preserve"> prin tragere la sorti </w:t>
      </w:r>
      <w:r w:rsidRPr="004D7613">
        <w:rPr>
          <w:rFonts w:asciiTheme="majorHAnsi" w:hAnsiTheme="majorHAnsi" w:cstheme="majorHAnsi"/>
          <w:color w:val="auto"/>
          <w:sz w:val="22"/>
          <w:szCs w:val="22"/>
        </w:rPr>
        <w:t xml:space="preserve">este de </w:t>
      </w:r>
      <w:r w:rsidR="00623018">
        <w:rPr>
          <w:rFonts w:asciiTheme="majorHAnsi" w:hAnsiTheme="majorHAnsi" w:cstheme="majorHAnsi"/>
          <w:b/>
          <w:bCs/>
          <w:color w:val="auto"/>
          <w:sz w:val="22"/>
          <w:szCs w:val="22"/>
        </w:rPr>
        <w:t>14.924,1</w:t>
      </w:r>
      <w:r w:rsidR="00F14A9F">
        <w:rPr>
          <w:rFonts w:asciiTheme="majorHAnsi" w:hAnsiTheme="majorHAnsi" w:cstheme="majorHAnsi"/>
          <w:b/>
          <w:bCs/>
          <w:color w:val="auto"/>
          <w:sz w:val="22"/>
          <w:szCs w:val="22"/>
        </w:rPr>
        <w:t xml:space="preserve"> </w:t>
      </w:r>
      <w:r w:rsidR="002A0C81">
        <w:rPr>
          <w:rFonts w:asciiTheme="majorHAnsi" w:hAnsiTheme="majorHAnsi" w:cstheme="majorHAnsi"/>
          <w:b/>
          <w:bCs/>
          <w:color w:val="auto"/>
          <w:sz w:val="22"/>
          <w:szCs w:val="22"/>
        </w:rPr>
        <w:t>lei</w:t>
      </w:r>
      <w:r w:rsidR="00A2332D">
        <w:rPr>
          <w:rFonts w:asciiTheme="majorHAnsi" w:hAnsiTheme="majorHAnsi" w:cstheme="majorHAnsi"/>
          <w:b/>
          <w:bCs/>
          <w:color w:val="auto"/>
          <w:sz w:val="22"/>
          <w:szCs w:val="22"/>
        </w:rPr>
        <w:t xml:space="preserve"> TVA inclus.</w:t>
      </w:r>
    </w:p>
    <w:p w14:paraId="62994801" w14:textId="5A6D36F1" w:rsidR="00F66D34" w:rsidRPr="004D7613" w:rsidRDefault="00F66D34" w:rsidP="00DC3E33">
      <w:pPr>
        <w:spacing w:after="120"/>
        <w:ind w:left="720"/>
        <w:jc w:val="both"/>
        <w:rPr>
          <w:rFonts w:asciiTheme="majorHAnsi" w:hAnsiTheme="majorHAnsi" w:cstheme="majorHAnsi"/>
          <w:color w:val="auto"/>
          <w:sz w:val="22"/>
          <w:szCs w:val="22"/>
        </w:rPr>
      </w:pPr>
      <w:r>
        <w:rPr>
          <w:rFonts w:asciiTheme="majorHAnsi" w:hAnsiTheme="majorHAnsi" w:cstheme="majorHAnsi"/>
          <w:b/>
          <w:bCs/>
          <w:color w:val="auto"/>
          <w:sz w:val="22"/>
          <w:szCs w:val="22"/>
        </w:rPr>
        <w:t>Premiile prin tragere la sorti vor fi extrase in ordinea de mai sus.</w:t>
      </w:r>
    </w:p>
    <w:p w14:paraId="101272FE" w14:textId="4046F822" w:rsidR="00CB6C91" w:rsidRPr="00BC1541" w:rsidRDefault="00CB6C91" w:rsidP="00BC1541">
      <w:pPr>
        <w:widowControl/>
        <w:suppressAutoHyphens w:val="0"/>
        <w:spacing w:after="120"/>
        <w:ind w:left="720" w:hanging="720"/>
        <w:jc w:val="both"/>
        <w:rPr>
          <w:rFonts w:asciiTheme="majorHAnsi" w:hAnsiTheme="majorHAnsi" w:cstheme="majorHAnsi"/>
          <w:b/>
          <w:bCs/>
          <w:color w:val="auto"/>
          <w:sz w:val="22"/>
          <w:szCs w:val="22"/>
          <w:lang w:val="fr-FR"/>
        </w:rPr>
      </w:pPr>
      <w:r w:rsidRPr="004D7613">
        <w:rPr>
          <w:rFonts w:asciiTheme="majorHAnsi" w:eastAsia="Calibri" w:hAnsiTheme="majorHAnsi" w:cstheme="majorHAnsi"/>
          <w:bCs/>
          <w:color w:val="auto"/>
          <w:sz w:val="22"/>
          <w:szCs w:val="22"/>
          <w:lang w:eastAsia="x-none"/>
        </w:rPr>
        <w:t>4.</w:t>
      </w:r>
      <w:r w:rsidR="009538DD" w:rsidRPr="004D7613">
        <w:rPr>
          <w:rFonts w:asciiTheme="majorHAnsi" w:eastAsia="Calibri" w:hAnsiTheme="majorHAnsi" w:cstheme="majorHAnsi"/>
          <w:bCs/>
          <w:color w:val="auto"/>
          <w:sz w:val="22"/>
          <w:szCs w:val="22"/>
          <w:lang w:eastAsia="x-none"/>
        </w:rPr>
        <w:t>2</w:t>
      </w:r>
      <w:r w:rsidRPr="004D7613">
        <w:rPr>
          <w:rFonts w:asciiTheme="majorHAnsi" w:eastAsia="Calibri" w:hAnsiTheme="majorHAnsi" w:cstheme="majorHAnsi"/>
          <w:bCs/>
          <w:color w:val="auto"/>
          <w:sz w:val="22"/>
          <w:szCs w:val="22"/>
          <w:lang w:eastAsia="x-none"/>
        </w:rPr>
        <w:t xml:space="preserve"> </w:t>
      </w:r>
      <w:r w:rsidRPr="004D7613">
        <w:rPr>
          <w:rFonts w:asciiTheme="majorHAnsi" w:eastAsia="Calibri" w:hAnsiTheme="majorHAnsi" w:cstheme="majorHAnsi"/>
          <w:bCs/>
          <w:color w:val="auto"/>
          <w:sz w:val="22"/>
          <w:szCs w:val="22"/>
          <w:lang w:eastAsia="x-none"/>
        </w:rPr>
        <w:tab/>
      </w:r>
      <w:r w:rsidR="00860DF1" w:rsidRPr="004D7613">
        <w:rPr>
          <w:rFonts w:asciiTheme="majorHAnsi" w:hAnsiTheme="majorHAnsi" w:cstheme="majorHAnsi"/>
          <w:color w:val="auto"/>
          <w:sz w:val="22"/>
          <w:szCs w:val="22"/>
        </w:rPr>
        <w:t xml:space="preserve">Valoarea totala a premiilor acordate in prezenta Campanie este </w:t>
      </w:r>
      <w:r w:rsidR="00623018">
        <w:rPr>
          <w:rFonts w:asciiTheme="majorHAnsi" w:hAnsiTheme="majorHAnsi" w:cstheme="majorHAnsi"/>
          <w:b/>
          <w:bCs/>
          <w:color w:val="auto"/>
          <w:sz w:val="22"/>
          <w:szCs w:val="22"/>
        </w:rPr>
        <w:t>143.338,99</w:t>
      </w:r>
      <w:r w:rsidR="00A2332D">
        <w:rPr>
          <w:rFonts w:asciiTheme="majorHAnsi" w:hAnsiTheme="majorHAnsi" w:cstheme="majorHAnsi"/>
          <w:color w:val="auto"/>
          <w:sz w:val="22"/>
          <w:szCs w:val="22"/>
        </w:rPr>
        <w:t xml:space="preserve"> </w:t>
      </w:r>
      <w:r w:rsidR="00E13F24" w:rsidRPr="004D7613">
        <w:rPr>
          <w:rFonts w:asciiTheme="majorHAnsi" w:hAnsiTheme="majorHAnsi" w:cstheme="majorHAnsi"/>
          <w:b/>
          <w:bCs/>
          <w:color w:val="auto"/>
          <w:sz w:val="22"/>
          <w:szCs w:val="22"/>
        </w:rPr>
        <w:t>lei</w:t>
      </w:r>
      <w:r w:rsidR="00977ECC">
        <w:rPr>
          <w:rFonts w:asciiTheme="majorHAnsi" w:hAnsiTheme="majorHAnsi" w:cstheme="majorHAnsi"/>
          <w:b/>
          <w:bCs/>
          <w:color w:val="auto"/>
          <w:sz w:val="22"/>
          <w:szCs w:val="22"/>
        </w:rPr>
        <w:t xml:space="preserve"> TVA inclus</w:t>
      </w:r>
      <w:r w:rsidR="00A36904" w:rsidRPr="004D7613">
        <w:rPr>
          <w:rFonts w:asciiTheme="majorHAnsi" w:hAnsiTheme="majorHAnsi" w:cstheme="majorHAnsi"/>
          <w:b/>
          <w:bCs/>
          <w:color w:val="auto"/>
          <w:sz w:val="22"/>
          <w:szCs w:val="22"/>
        </w:rPr>
        <w:t>.</w:t>
      </w:r>
    </w:p>
    <w:p w14:paraId="56F15B10" w14:textId="179A498C" w:rsidR="00860DF1" w:rsidRPr="004D7613" w:rsidRDefault="00860DF1" w:rsidP="00DC3E33">
      <w:pPr>
        <w:widowControl/>
        <w:suppressAutoHyphens w:val="0"/>
        <w:spacing w:after="120"/>
        <w:ind w:left="720" w:hanging="720"/>
        <w:jc w:val="both"/>
        <w:rPr>
          <w:rFonts w:asciiTheme="majorHAnsi" w:eastAsia="Calibri" w:hAnsiTheme="majorHAnsi" w:cstheme="majorHAnsi"/>
          <w:bCs/>
          <w:color w:val="auto"/>
          <w:sz w:val="22"/>
          <w:szCs w:val="22"/>
          <w:lang w:eastAsia="x-none"/>
        </w:rPr>
      </w:pPr>
      <w:r w:rsidRPr="004D7613">
        <w:rPr>
          <w:rFonts w:asciiTheme="majorHAnsi" w:eastAsia="Calibri" w:hAnsiTheme="majorHAnsi" w:cstheme="majorHAnsi"/>
          <w:color w:val="auto"/>
          <w:sz w:val="22"/>
          <w:szCs w:val="22"/>
          <w:lang w:eastAsia="x-none"/>
        </w:rPr>
        <w:t>4.</w:t>
      </w:r>
      <w:r w:rsidR="00BC1541">
        <w:rPr>
          <w:rFonts w:asciiTheme="majorHAnsi" w:eastAsia="Calibri" w:hAnsiTheme="majorHAnsi" w:cstheme="majorHAnsi"/>
          <w:color w:val="auto"/>
          <w:sz w:val="22"/>
          <w:szCs w:val="22"/>
          <w:lang w:eastAsia="x-none"/>
        </w:rPr>
        <w:t>3</w:t>
      </w:r>
      <w:r w:rsidRPr="004D7613">
        <w:rPr>
          <w:rFonts w:asciiTheme="majorHAnsi" w:eastAsia="Calibri" w:hAnsiTheme="majorHAnsi" w:cstheme="majorHAnsi"/>
          <w:color w:val="auto"/>
          <w:sz w:val="22"/>
          <w:szCs w:val="22"/>
          <w:lang w:eastAsia="x-none"/>
        </w:rPr>
        <w:t xml:space="preserve">. </w:t>
      </w:r>
      <w:r w:rsidRPr="004D7613">
        <w:rPr>
          <w:rFonts w:asciiTheme="majorHAnsi" w:eastAsia="Calibri" w:hAnsiTheme="majorHAnsi" w:cstheme="majorHAnsi"/>
          <w:color w:val="auto"/>
          <w:sz w:val="22"/>
          <w:szCs w:val="22"/>
          <w:lang w:eastAsia="x-none"/>
        </w:rPr>
        <w:tab/>
        <w:t xml:space="preserve">Organizatorul nu își asuma răspunderea pentru calitatea sau viciile premiilor acordate in aceasta </w:t>
      </w:r>
      <w:r w:rsidR="00966DF5" w:rsidRPr="004D7613">
        <w:rPr>
          <w:rFonts w:asciiTheme="majorHAnsi" w:eastAsia="Calibri" w:hAnsiTheme="majorHAnsi" w:cstheme="majorHAnsi"/>
          <w:color w:val="auto"/>
          <w:sz w:val="22"/>
          <w:szCs w:val="22"/>
          <w:lang w:eastAsia="x-none"/>
        </w:rPr>
        <w:t>C</w:t>
      </w:r>
      <w:r w:rsidRPr="004D7613">
        <w:rPr>
          <w:rFonts w:asciiTheme="majorHAnsi" w:eastAsia="Calibri" w:hAnsiTheme="majorHAnsi" w:cstheme="majorHAnsi"/>
          <w:color w:val="auto"/>
          <w:sz w:val="22"/>
          <w:szCs w:val="22"/>
          <w:lang w:eastAsia="x-none"/>
        </w:rPr>
        <w:t>ampanie. Producătorul fiecărui produs sau prestatorul oricărui serviciu oferit cu titlu de premiu in cadrul Campaniei va remedia orice defect in cadrul perioadei de garanție, in conformitate cu termenii si condițiile prevăzute in certificatul de garanție ce însoțește premiul respectiv.</w:t>
      </w:r>
    </w:p>
    <w:p w14:paraId="4F491AE6" w14:textId="222FE5A6" w:rsidR="00CB6C91" w:rsidRPr="004D7613" w:rsidRDefault="00CB6C91" w:rsidP="00DC3E33">
      <w:pPr>
        <w:widowControl/>
        <w:suppressAutoHyphens w:val="0"/>
        <w:spacing w:after="120"/>
        <w:ind w:left="720" w:hanging="720"/>
        <w:jc w:val="both"/>
        <w:rPr>
          <w:rFonts w:asciiTheme="majorHAnsi" w:hAnsiTheme="majorHAnsi" w:cstheme="majorHAnsi"/>
          <w:b/>
          <w:color w:val="auto"/>
          <w:sz w:val="22"/>
          <w:szCs w:val="22"/>
        </w:rPr>
      </w:pPr>
      <w:r w:rsidRPr="004D7613">
        <w:rPr>
          <w:rFonts w:asciiTheme="majorHAnsi" w:eastAsia="Calibri" w:hAnsiTheme="majorHAnsi" w:cstheme="majorHAnsi"/>
          <w:color w:val="auto"/>
          <w:sz w:val="22"/>
          <w:szCs w:val="22"/>
          <w:lang w:eastAsia="x-none"/>
        </w:rPr>
        <w:t>4.</w:t>
      </w:r>
      <w:r w:rsidR="00BC1541">
        <w:rPr>
          <w:rFonts w:asciiTheme="majorHAnsi" w:eastAsia="Calibri" w:hAnsiTheme="majorHAnsi" w:cstheme="majorHAnsi"/>
          <w:color w:val="auto"/>
          <w:sz w:val="22"/>
          <w:szCs w:val="22"/>
          <w:lang w:eastAsia="x-none"/>
        </w:rPr>
        <w:t>4</w:t>
      </w:r>
      <w:r w:rsidRPr="004D7613">
        <w:rPr>
          <w:rFonts w:asciiTheme="majorHAnsi" w:eastAsia="Calibri" w:hAnsiTheme="majorHAnsi" w:cstheme="majorHAnsi"/>
          <w:color w:val="auto"/>
          <w:sz w:val="22"/>
          <w:szCs w:val="22"/>
          <w:lang w:eastAsia="x-none"/>
        </w:rPr>
        <w:tab/>
        <w:t xml:space="preserve">Pentru a intra in posesia </w:t>
      </w:r>
      <w:r w:rsidR="00860DF1" w:rsidRPr="004D7613">
        <w:rPr>
          <w:rFonts w:asciiTheme="majorHAnsi" w:eastAsia="Calibri" w:hAnsiTheme="majorHAnsi" w:cstheme="majorHAnsi"/>
          <w:color w:val="auto"/>
          <w:sz w:val="22"/>
          <w:szCs w:val="22"/>
          <w:lang w:eastAsia="x-none"/>
        </w:rPr>
        <w:t xml:space="preserve">atat a </w:t>
      </w:r>
      <w:r w:rsidR="00A16D03" w:rsidRPr="004D7613">
        <w:rPr>
          <w:rFonts w:asciiTheme="majorHAnsi" w:eastAsia="Calibri" w:hAnsiTheme="majorHAnsi" w:cstheme="majorHAnsi"/>
          <w:color w:val="auto"/>
          <w:sz w:val="22"/>
          <w:szCs w:val="22"/>
          <w:lang w:eastAsia="x-none"/>
        </w:rPr>
        <w:t>premiului instant</w:t>
      </w:r>
      <w:r w:rsidR="00860DF1" w:rsidRPr="004D7613">
        <w:rPr>
          <w:rFonts w:asciiTheme="majorHAnsi" w:eastAsia="Calibri" w:hAnsiTheme="majorHAnsi" w:cstheme="majorHAnsi"/>
          <w:color w:val="auto"/>
          <w:sz w:val="22"/>
          <w:szCs w:val="22"/>
          <w:lang w:eastAsia="x-none"/>
        </w:rPr>
        <w:t xml:space="preserve"> cat si a premi</w:t>
      </w:r>
      <w:r w:rsidR="00C67AFB">
        <w:rPr>
          <w:rFonts w:asciiTheme="majorHAnsi" w:eastAsia="Calibri" w:hAnsiTheme="majorHAnsi" w:cstheme="majorHAnsi"/>
          <w:color w:val="auto"/>
          <w:sz w:val="22"/>
          <w:szCs w:val="22"/>
          <w:lang w:eastAsia="x-none"/>
        </w:rPr>
        <w:t>ului</w:t>
      </w:r>
      <w:r w:rsidR="00860DF1" w:rsidRPr="004D7613">
        <w:rPr>
          <w:rFonts w:asciiTheme="majorHAnsi" w:eastAsia="Calibri" w:hAnsiTheme="majorHAnsi" w:cstheme="majorHAnsi"/>
          <w:color w:val="auto"/>
          <w:sz w:val="22"/>
          <w:szCs w:val="22"/>
          <w:lang w:eastAsia="x-none"/>
        </w:rPr>
        <w:t xml:space="preserve"> acord</w:t>
      </w:r>
      <w:r w:rsidR="00C67AFB">
        <w:rPr>
          <w:rFonts w:asciiTheme="majorHAnsi" w:eastAsia="Calibri" w:hAnsiTheme="majorHAnsi" w:cstheme="majorHAnsi"/>
          <w:color w:val="auto"/>
          <w:sz w:val="22"/>
          <w:szCs w:val="22"/>
          <w:lang w:eastAsia="x-none"/>
        </w:rPr>
        <w:t>a</w:t>
      </w:r>
      <w:r w:rsidR="00860DF1" w:rsidRPr="004D7613">
        <w:rPr>
          <w:rFonts w:asciiTheme="majorHAnsi" w:eastAsia="Calibri" w:hAnsiTheme="majorHAnsi" w:cstheme="majorHAnsi"/>
          <w:color w:val="auto"/>
          <w:sz w:val="22"/>
          <w:szCs w:val="22"/>
          <w:lang w:eastAsia="x-none"/>
        </w:rPr>
        <w:t>t prin tragere la sorti</w:t>
      </w:r>
      <w:r w:rsidRPr="004D7613">
        <w:rPr>
          <w:rFonts w:asciiTheme="majorHAnsi" w:eastAsia="Calibri" w:hAnsiTheme="majorHAnsi" w:cstheme="majorHAnsi"/>
          <w:color w:val="auto"/>
          <w:sz w:val="22"/>
          <w:szCs w:val="22"/>
          <w:lang w:eastAsia="x-none"/>
        </w:rPr>
        <w:t>, câștigătorii nu vor efectua nici o alta plata suplimentara, indiferent de titlul acesteia.</w:t>
      </w:r>
    </w:p>
    <w:p w14:paraId="696FC38F" w14:textId="01B569EC" w:rsidR="00CB6C91" w:rsidRPr="004D7613" w:rsidRDefault="00CB6C91" w:rsidP="00DC3E33">
      <w:pPr>
        <w:pStyle w:val="BodyText"/>
        <w:spacing w:line="240" w:lineRule="auto"/>
        <w:ind w:left="720" w:hanging="720"/>
        <w:jc w:val="both"/>
        <w:rPr>
          <w:rFonts w:asciiTheme="majorHAnsi" w:eastAsia="Times New Roman" w:hAnsiTheme="majorHAnsi" w:cstheme="majorHAnsi"/>
          <w:b/>
          <w:bCs/>
          <w:lang w:val="ro-RO"/>
        </w:rPr>
      </w:pPr>
      <w:r w:rsidRPr="004D7613">
        <w:rPr>
          <w:rFonts w:asciiTheme="majorHAnsi" w:hAnsiTheme="majorHAnsi" w:cstheme="majorHAnsi"/>
          <w:b/>
          <w:lang w:val="ro-RO"/>
        </w:rPr>
        <w:t>Art. 5</w:t>
      </w:r>
      <w:r w:rsidRPr="004D7613">
        <w:rPr>
          <w:rFonts w:asciiTheme="majorHAnsi" w:hAnsiTheme="majorHAnsi" w:cstheme="majorHAnsi"/>
          <w:b/>
          <w:lang w:val="ro-RO"/>
        </w:rPr>
        <w:tab/>
        <w:t>MODUL DE DESFASURARE AL CAMPANIEI</w:t>
      </w:r>
      <w:r w:rsidRPr="004D7613">
        <w:rPr>
          <w:rFonts w:asciiTheme="majorHAnsi" w:hAnsiTheme="majorHAnsi" w:cstheme="majorHAnsi"/>
          <w:b/>
        </w:rPr>
        <w:t xml:space="preserve"> </w:t>
      </w:r>
      <w:r w:rsidRPr="004D7613">
        <w:rPr>
          <w:rFonts w:asciiTheme="majorHAnsi" w:hAnsiTheme="majorHAnsi" w:cstheme="majorHAnsi"/>
          <w:b/>
          <w:lang w:val="en-US"/>
        </w:rPr>
        <w:t xml:space="preserve"> </w:t>
      </w:r>
    </w:p>
    <w:p w14:paraId="17A6CDDC" w14:textId="0646344A" w:rsidR="00860DF1" w:rsidRPr="004D7613" w:rsidRDefault="00CB6C91" w:rsidP="00DC3E33">
      <w:pPr>
        <w:spacing w:after="120"/>
        <w:ind w:left="720" w:hanging="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5.</w:t>
      </w:r>
      <w:r w:rsidR="00513A14" w:rsidRPr="004D7613">
        <w:rPr>
          <w:rFonts w:asciiTheme="majorHAnsi" w:hAnsiTheme="majorHAnsi" w:cstheme="majorHAnsi"/>
          <w:color w:val="auto"/>
          <w:sz w:val="22"/>
          <w:szCs w:val="22"/>
          <w:shd w:val="clear" w:color="auto" w:fill="FFFFFF"/>
        </w:rPr>
        <w:t>1</w:t>
      </w:r>
      <w:r w:rsidRPr="004D7613">
        <w:rPr>
          <w:rFonts w:asciiTheme="majorHAnsi" w:hAnsiTheme="majorHAnsi" w:cstheme="majorHAnsi"/>
          <w:color w:val="auto"/>
          <w:sz w:val="22"/>
          <w:szCs w:val="22"/>
          <w:shd w:val="clear" w:color="auto" w:fill="FFFFFF"/>
        </w:rPr>
        <w:tab/>
      </w:r>
      <w:r w:rsidR="00860DF1" w:rsidRPr="004D7613">
        <w:rPr>
          <w:rFonts w:asciiTheme="majorHAnsi" w:hAnsiTheme="majorHAnsi" w:cstheme="majorHAnsi"/>
          <w:color w:val="auto"/>
          <w:sz w:val="22"/>
          <w:szCs w:val="22"/>
          <w:shd w:val="clear" w:color="auto" w:fill="FFFFFF"/>
        </w:rPr>
        <w:t xml:space="preserve">Prezenta Campanie cuprinde </w:t>
      </w:r>
      <w:r w:rsidR="00860DF1" w:rsidRPr="004D7613">
        <w:rPr>
          <w:rFonts w:asciiTheme="majorHAnsi" w:hAnsiTheme="majorHAnsi" w:cstheme="majorHAnsi"/>
          <w:b/>
          <w:bCs/>
          <w:color w:val="auto"/>
          <w:sz w:val="22"/>
          <w:szCs w:val="22"/>
          <w:shd w:val="clear" w:color="auto" w:fill="FFFFFF"/>
        </w:rPr>
        <w:t>două mecanisme distincte, unul pentru premiile garantate și unul pentru premi</w:t>
      </w:r>
      <w:r w:rsidR="00C67AFB">
        <w:rPr>
          <w:rFonts w:asciiTheme="majorHAnsi" w:hAnsiTheme="majorHAnsi" w:cstheme="majorHAnsi"/>
          <w:b/>
          <w:bCs/>
          <w:color w:val="auto"/>
          <w:sz w:val="22"/>
          <w:szCs w:val="22"/>
          <w:shd w:val="clear" w:color="auto" w:fill="FFFFFF"/>
        </w:rPr>
        <w:t>ul</w:t>
      </w:r>
      <w:r w:rsidR="00860DF1" w:rsidRPr="004D7613">
        <w:rPr>
          <w:rFonts w:asciiTheme="majorHAnsi" w:hAnsiTheme="majorHAnsi" w:cstheme="majorHAnsi"/>
          <w:b/>
          <w:bCs/>
          <w:color w:val="auto"/>
          <w:sz w:val="22"/>
          <w:szCs w:val="22"/>
          <w:shd w:val="clear" w:color="auto" w:fill="FFFFFF"/>
        </w:rPr>
        <w:t xml:space="preserve"> acordat prin tragere la sorți.</w:t>
      </w:r>
    </w:p>
    <w:p w14:paraId="7FAE2454" w14:textId="4C72C3FC" w:rsidR="00CB6C91" w:rsidRPr="004D7613" w:rsidRDefault="00860DF1" w:rsidP="00DC3E33">
      <w:pPr>
        <w:spacing w:after="120"/>
        <w:ind w:left="720" w:hanging="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5.2</w:t>
      </w:r>
      <w:r w:rsidRPr="004D7613">
        <w:rPr>
          <w:rFonts w:asciiTheme="majorHAnsi" w:hAnsiTheme="majorHAnsi" w:cstheme="majorHAnsi"/>
          <w:color w:val="auto"/>
          <w:sz w:val="22"/>
          <w:szCs w:val="22"/>
          <w:shd w:val="clear" w:color="auto" w:fill="FFFFFF"/>
        </w:rPr>
        <w:tab/>
      </w:r>
      <w:r w:rsidR="00CB6C91" w:rsidRPr="004D7613">
        <w:rPr>
          <w:rFonts w:asciiTheme="majorHAnsi" w:hAnsiTheme="majorHAnsi" w:cstheme="majorHAnsi"/>
          <w:color w:val="auto"/>
          <w:sz w:val="22"/>
          <w:szCs w:val="22"/>
          <w:shd w:val="clear" w:color="auto" w:fill="FFFFFF"/>
        </w:rPr>
        <w:t xml:space="preserve">Pentru a participa </w:t>
      </w:r>
      <w:r w:rsidR="00CB6C91" w:rsidRPr="004D7613">
        <w:rPr>
          <w:rFonts w:asciiTheme="majorHAnsi" w:hAnsiTheme="majorHAnsi" w:cstheme="majorHAnsi"/>
          <w:b/>
          <w:bCs/>
          <w:color w:val="auto"/>
          <w:sz w:val="22"/>
          <w:szCs w:val="22"/>
          <w:u w:val="single"/>
          <w:shd w:val="clear" w:color="auto" w:fill="FFFFFF"/>
        </w:rPr>
        <w:t>la campania cu premii instant</w:t>
      </w:r>
      <w:r w:rsidR="00A16D03" w:rsidRPr="004D7613">
        <w:rPr>
          <w:rFonts w:asciiTheme="majorHAnsi" w:hAnsiTheme="majorHAnsi" w:cstheme="majorHAnsi"/>
          <w:b/>
          <w:bCs/>
          <w:color w:val="auto"/>
          <w:sz w:val="22"/>
          <w:szCs w:val="22"/>
          <w:u w:val="single"/>
          <w:shd w:val="clear" w:color="auto" w:fill="FFFFFF"/>
        </w:rPr>
        <w:t>,</w:t>
      </w:r>
      <w:r w:rsidR="00CB6C91" w:rsidRPr="004D7613">
        <w:rPr>
          <w:rFonts w:asciiTheme="majorHAnsi" w:hAnsiTheme="majorHAnsi" w:cstheme="majorHAnsi"/>
          <w:color w:val="auto"/>
          <w:sz w:val="22"/>
          <w:szCs w:val="22"/>
          <w:shd w:val="clear" w:color="auto" w:fill="FFFFFF"/>
        </w:rPr>
        <w:t xml:space="preserve"> clienții care îndeplinesc condițiile mai sus menționate la Art.</w:t>
      </w:r>
      <w:r w:rsidR="00F312ED" w:rsidRPr="004D7613">
        <w:rPr>
          <w:rFonts w:asciiTheme="majorHAnsi" w:hAnsiTheme="majorHAnsi" w:cstheme="majorHAnsi"/>
          <w:color w:val="auto"/>
          <w:sz w:val="22"/>
          <w:szCs w:val="22"/>
          <w:shd w:val="clear" w:color="auto" w:fill="FFFFFF"/>
        </w:rPr>
        <w:t xml:space="preserve"> </w:t>
      </w:r>
      <w:r w:rsidR="00CB6C91" w:rsidRPr="004D7613">
        <w:rPr>
          <w:rFonts w:asciiTheme="majorHAnsi" w:hAnsiTheme="majorHAnsi" w:cstheme="majorHAnsi"/>
          <w:color w:val="auto"/>
          <w:sz w:val="22"/>
          <w:szCs w:val="22"/>
          <w:shd w:val="clear" w:color="auto" w:fill="FFFFFF"/>
        </w:rPr>
        <w:t xml:space="preserve">3 trebuie să se prezinte la Info Desk-ul </w:t>
      </w:r>
      <w:r w:rsidR="00CB6C91" w:rsidRPr="004D7613">
        <w:rPr>
          <w:rFonts w:asciiTheme="majorHAnsi" w:hAnsiTheme="majorHAnsi" w:cstheme="majorHAnsi"/>
          <w:b/>
          <w:bCs/>
          <w:color w:val="auto"/>
          <w:sz w:val="22"/>
          <w:szCs w:val="22"/>
          <w:shd w:val="clear" w:color="auto" w:fill="FFFFFF"/>
        </w:rPr>
        <w:t xml:space="preserve">Centrului Comercial </w:t>
      </w:r>
      <w:r w:rsidR="00E12E80">
        <w:rPr>
          <w:rFonts w:asciiTheme="majorHAnsi" w:hAnsiTheme="majorHAnsi" w:cstheme="majorHAnsi"/>
          <w:b/>
          <w:bCs/>
          <w:color w:val="auto"/>
          <w:sz w:val="22"/>
          <w:szCs w:val="22"/>
        </w:rPr>
        <w:t>ERA SHOPPING PARK</w:t>
      </w:r>
      <w:r w:rsidR="00CB6C91" w:rsidRPr="004D7613">
        <w:rPr>
          <w:rFonts w:asciiTheme="majorHAnsi" w:hAnsiTheme="majorHAnsi" w:cstheme="majorHAnsi"/>
          <w:color w:val="auto"/>
          <w:sz w:val="22"/>
          <w:szCs w:val="22"/>
          <w:shd w:val="clear" w:color="auto" w:fill="FFFFFF"/>
        </w:rPr>
        <w:t xml:space="preserve"> in ziua in care au făcut cumpărăturile, respectiv in ziua înscrisa pe bonurile fiscale, in </w:t>
      </w:r>
      <w:r w:rsidR="00CB6C91" w:rsidRPr="004D7613">
        <w:rPr>
          <w:rFonts w:asciiTheme="majorHAnsi" w:hAnsiTheme="majorHAnsi" w:cstheme="majorHAnsi"/>
          <w:b/>
          <w:bCs/>
          <w:color w:val="auto"/>
          <w:sz w:val="22"/>
          <w:szCs w:val="22"/>
          <w:shd w:val="clear" w:color="auto" w:fill="FFFFFF"/>
        </w:rPr>
        <w:t>vederea validării condițiilor de participare</w:t>
      </w:r>
      <w:r w:rsidR="00CB6C91" w:rsidRPr="004D7613">
        <w:rPr>
          <w:rFonts w:asciiTheme="majorHAnsi" w:hAnsiTheme="majorHAnsi" w:cstheme="majorHAnsi"/>
          <w:color w:val="auto"/>
          <w:sz w:val="22"/>
          <w:szCs w:val="22"/>
          <w:shd w:val="clear" w:color="auto" w:fill="FFFFFF"/>
        </w:rPr>
        <w:t xml:space="preserve"> si primirii premiului instant. </w:t>
      </w:r>
    </w:p>
    <w:p w14:paraId="6D567762" w14:textId="6A795D99" w:rsidR="00CB6C91" w:rsidRPr="004D7613" w:rsidRDefault="00CB6C91" w:rsidP="00DC3E33">
      <w:pPr>
        <w:spacing w:after="120"/>
        <w:ind w:left="720" w:hanging="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5.</w:t>
      </w:r>
      <w:r w:rsidR="00860DF1" w:rsidRPr="004D7613">
        <w:rPr>
          <w:rFonts w:asciiTheme="majorHAnsi" w:hAnsiTheme="majorHAnsi" w:cstheme="majorHAnsi"/>
          <w:color w:val="auto"/>
          <w:sz w:val="22"/>
          <w:szCs w:val="22"/>
          <w:shd w:val="clear" w:color="auto" w:fill="FFFFFF"/>
        </w:rPr>
        <w:t>3</w:t>
      </w:r>
      <w:r w:rsidRPr="004D7613">
        <w:rPr>
          <w:rFonts w:asciiTheme="majorHAnsi" w:hAnsiTheme="majorHAnsi" w:cstheme="majorHAnsi"/>
          <w:color w:val="auto"/>
          <w:sz w:val="22"/>
          <w:szCs w:val="22"/>
          <w:shd w:val="clear" w:color="auto" w:fill="FFFFFF"/>
        </w:rPr>
        <w:tab/>
        <w:t xml:space="preserve">Reprezentantul Organizatorului de la Info Desk-ul Centrului Comercial va valida </w:t>
      </w:r>
      <w:r w:rsidRPr="004D7613">
        <w:rPr>
          <w:rFonts w:asciiTheme="majorHAnsi" w:hAnsiTheme="majorHAnsi" w:cstheme="majorHAnsi"/>
          <w:b/>
          <w:bCs/>
          <w:color w:val="auto"/>
          <w:sz w:val="22"/>
          <w:szCs w:val="22"/>
          <w:shd w:val="clear" w:color="auto" w:fill="FFFFFF"/>
        </w:rPr>
        <w:t>bonurile fiscale</w:t>
      </w:r>
      <w:r w:rsidR="00513A14" w:rsidRPr="004D7613">
        <w:rPr>
          <w:rFonts w:asciiTheme="majorHAnsi" w:hAnsiTheme="majorHAnsi" w:cstheme="majorHAnsi"/>
          <w:b/>
          <w:bCs/>
          <w:color w:val="auto"/>
          <w:sz w:val="22"/>
          <w:szCs w:val="22"/>
          <w:shd w:val="clear" w:color="auto" w:fill="FFFFFF"/>
        </w:rPr>
        <w:t xml:space="preserve"> </w:t>
      </w:r>
      <w:r w:rsidR="00A16D03" w:rsidRPr="004D7613">
        <w:rPr>
          <w:rFonts w:asciiTheme="majorHAnsi" w:hAnsiTheme="majorHAnsi" w:cstheme="majorHAnsi"/>
          <w:color w:val="auto"/>
          <w:sz w:val="22"/>
          <w:szCs w:val="22"/>
          <w:shd w:val="clear" w:color="auto" w:fill="FFFFFF"/>
        </w:rPr>
        <w:t xml:space="preserve">in valoare totala de minim </w:t>
      </w:r>
      <w:r w:rsidR="00A9080F">
        <w:rPr>
          <w:rFonts w:asciiTheme="majorHAnsi" w:hAnsiTheme="majorHAnsi" w:cstheme="majorHAnsi"/>
          <w:b/>
          <w:bCs/>
          <w:color w:val="auto"/>
          <w:sz w:val="22"/>
          <w:szCs w:val="22"/>
          <w:shd w:val="clear" w:color="auto" w:fill="FFFFFF"/>
        </w:rPr>
        <w:t>2</w:t>
      </w:r>
      <w:r w:rsidR="00E12E80">
        <w:rPr>
          <w:rFonts w:asciiTheme="majorHAnsi" w:hAnsiTheme="majorHAnsi" w:cstheme="majorHAnsi"/>
          <w:b/>
          <w:bCs/>
          <w:color w:val="auto"/>
          <w:sz w:val="22"/>
          <w:szCs w:val="22"/>
          <w:shd w:val="clear" w:color="auto" w:fill="FFFFFF"/>
        </w:rPr>
        <w:t>0</w:t>
      </w:r>
      <w:r w:rsidR="00A16D03" w:rsidRPr="004D7613">
        <w:rPr>
          <w:rFonts w:asciiTheme="majorHAnsi" w:hAnsiTheme="majorHAnsi" w:cstheme="majorHAnsi"/>
          <w:b/>
          <w:bCs/>
          <w:color w:val="auto"/>
          <w:sz w:val="22"/>
          <w:szCs w:val="22"/>
          <w:shd w:val="clear" w:color="auto" w:fill="FFFFFF"/>
        </w:rPr>
        <w:t>0 lei</w:t>
      </w:r>
      <w:r w:rsidR="00D5611D" w:rsidRPr="004D7613">
        <w:rPr>
          <w:rFonts w:asciiTheme="majorHAnsi" w:hAnsiTheme="majorHAnsi" w:cstheme="majorHAnsi"/>
          <w:b/>
          <w:bCs/>
          <w:color w:val="auto"/>
          <w:sz w:val="22"/>
          <w:szCs w:val="22"/>
          <w:shd w:val="clear" w:color="auto" w:fill="FFFFFF"/>
        </w:rPr>
        <w:t xml:space="preserve"> </w:t>
      </w:r>
      <w:r w:rsidR="009941F8" w:rsidRPr="004D7613">
        <w:rPr>
          <w:rFonts w:asciiTheme="majorHAnsi" w:hAnsiTheme="majorHAnsi" w:cstheme="majorHAnsi"/>
          <w:b/>
          <w:bCs/>
          <w:color w:val="auto"/>
          <w:sz w:val="22"/>
          <w:szCs w:val="22"/>
          <w:shd w:val="clear" w:color="auto" w:fill="FFFFFF"/>
        </w:rPr>
        <w:t xml:space="preserve">din </w:t>
      </w:r>
      <w:r w:rsidR="00D5611D" w:rsidRPr="004D7613">
        <w:rPr>
          <w:rFonts w:asciiTheme="majorHAnsi" w:hAnsiTheme="majorHAnsi" w:cstheme="majorHAnsi"/>
          <w:b/>
          <w:color w:val="auto"/>
          <w:sz w:val="22"/>
          <w:szCs w:val="22"/>
        </w:rPr>
        <w:t>oricare magazin al centrului comercial</w:t>
      </w:r>
      <w:r w:rsidR="00A16D03" w:rsidRPr="004D7613">
        <w:rPr>
          <w:rFonts w:asciiTheme="majorHAnsi" w:hAnsiTheme="majorHAnsi" w:cstheme="majorHAnsi"/>
          <w:color w:val="auto"/>
          <w:sz w:val="22"/>
          <w:szCs w:val="22"/>
          <w:shd w:val="clear" w:color="auto" w:fill="FFFFFF"/>
        </w:rPr>
        <w:t xml:space="preserve"> </w:t>
      </w:r>
      <w:r w:rsidRPr="004D7613">
        <w:rPr>
          <w:rFonts w:asciiTheme="majorHAnsi" w:hAnsiTheme="majorHAnsi" w:cstheme="majorHAnsi"/>
          <w:color w:val="auto"/>
          <w:sz w:val="22"/>
          <w:szCs w:val="22"/>
          <w:shd w:val="clear" w:color="auto" w:fill="FFFFFF"/>
        </w:rPr>
        <w:t>prezentate de participant si va înregistra datele personale ale acestuia in aplicație respectiv:</w:t>
      </w:r>
      <w:r w:rsidRPr="004D7613">
        <w:rPr>
          <w:rFonts w:asciiTheme="majorHAnsi" w:hAnsiTheme="majorHAnsi" w:cstheme="majorHAnsi"/>
          <w:b/>
          <w:bCs/>
          <w:color w:val="auto"/>
          <w:sz w:val="22"/>
          <w:szCs w:val="22"/>
          <w:shd w:val="clear" w:color="auto" w:fill="FFFFFF"/>
        </w:rPr>
        <w:t xml:space="preserve"> nume, prenume, telefon</w:t>
      </w:r>
      <w:r w:rsidR="00513A14" w:rsidRPr="004D7613">
        <w:rPr>
          <w:rFonts w:asciiTheme="majorHAnsi" w:hAnsiTheme="majorHAnsi" w:cstheme="majorHAnsi"/>
          <w:b/>
          <w:bCs/>
          <w:color w:val="auto"/>
          <w:sz w:val="22"/>
          <w:szCs w:val="22"/>
          <w:shd w:val="clear" w:color="auto" w:fill="FFFFFF"/>
        </w:rPr>
        <w:t xml:space="preserve"> si semnatura</w:t>
      </w:r>
      <w:r w:rsidRPr="004D7613">
        <w:rPr>
          <w:rFonts w:asciiTheme="majorHAnsi" w:hAnsiTheme="majorHAnsi" w:cstheme="majorHAnsi"/>
          <w:color w:val="auto"/>
          <w:sz w:val="22"/>
          <w:szCs w:val="22"/>
          <w:shd w:val="clear" w:color="auto" w:fill="FFFFFF"/>
        </w:rPr>
        <w:t xml:space="preserve">. Datele vor fi înregistrate de reprezentantul Organizatorului de la punctul de premiere al Centrului Comercial in format electronic folosind o aplicație software. </w:t>
      </w:r>
    </w:p>
    <w:p w14:paraId="292ED48D" w14:textId="7CA8E711" w:rsidR="00CB6C91" w:rsidRPr="004D7613" w:rsidRDefault="00CB6C91" w:rsidP="00DC3E33">
      <w:pPr>
        <w:spacing w:after="120"/>
        <w:ind w:left="720" w:hanging="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5.</w:t>
      </w:r>
      <w:r w:rsidR="00860DF1" w:rsidRPr="004D7613">
        <w:rPr>
          <w:rFonts w:asciiTheme="majorHAnsi" w:hAnsiTheme="majorHAnsi" w:cstheme="majorHAnsi"/>
          <w:color w:val="auto"/>
          <w:sz w:val="22"/>
          <w:szCs w:val="22"/>
          <w:shd w:val="clear" w:color="auto" w:fill="FFFFFF"/>
        </w:rPr>
        <w:t>4</w:t>
      </w:r>
      <w:r w:rsidRPr="004D7613">
        <w:rPr>
          <w:rFonts w:asciiTheme="majorHAnsi" w:hAnsiTheme="majorHAnsi" w:cstheme="majorHAnsi"/>
          <w:color w:val="auto"/>
          <w:sz w:val="22"/>
          <w:szCs w:val="22"/>
          <w:shd w:val="clear" w:color="auto" w:fill="FFFFFF"/>
        </w:rPr>
        <w:t xml:space="preserve">   </w:t>
      </w:r>
      <w:r w:rsidR="000C580A" w:rsidRPr="004D7613">
        <w:rPr>
          <w:rFonts w:asciiTheme="majorHAnsi" w:hAnsiTheme="majorHAnsi" w:cstheme="majorHAnsi"/>
          <w:color w:val="auto"/>
          <w:sz w:val="22"/>
          <w:szCs w:val="22"/>
          <w:shd w:val="clear" w:color="auto" w:fill="FFFFFF"/>
        </w:rPr>
        <w:tab/>
      </w:r>
      <w:r w:rsidRPr="004D7613">
        <w:rPr>
          <w:rFonts w:asciiTheme="majorHAnsi" w:hAnsiTheme="majorHAnsi" w:cstheme="majorHAnsi"/>
          <w:color w:val="auto"/>
          <w:sz w:val="22"/>
          <w:szCs w:val="22"/>
          <w:shd w:val="clear" w:color="auto" w:fill="FFFFFF"/>
        </w:rPr>
        <w:t>Prin semnătură digitala, clientul confirma autenticitatea informațiilor oferite. Semnătura, alături de celelalte informații</w:t>
      </w:r>
      <w:r w:rsidR="005245FE" w:rsidRPr="004D7613">
        <w:rPr>
          <w:rFonts w:asciiTheme="majorHAnsi" w:hAnsiTheme="majorHAnsi" w:cstheme="majorHAnsi"/>
          <w:color w:val="auto"/>
          <w:sz w:val="22"/>
          <w:szCs w:val="22"/>
          <w:shd w:val="clear" w:color="auto" w:fill="FFFFFF"/>
        </w:rPr>
        <w:t>,</w:t>
      </w:r>
      <w:r w:rsidRPr="004D7613">
        <w:rPr>
          <w:rFonts w:asciiTheme="majorHAnsi" w:hAnsiTheme="majorHAnsi" w:cstheme="majorHAnsi"/>
          <w:color w:val="auto"/>
          <w:sz w:val="22"/>
          <w:szCs w:val="22"/>
          <w:shd w:val="clear" w:color="auto" w:fill="FFFFFF"/>
        </w:rPr>
        <w:t xml:space="preserve"> este un câmp obligatoriu si necompletarea lui atrage imposibilitatea participării la Campanie si, in consecința, imposibilitatea primirii premiului instant</w:t>
      </w:r>
      <w:r w:rsidR="00BA1C29" w:rsidRPr="004D7613">
        <w:rPr>
          <w:rFonts w:asciiTheme="majorHAnsi" w:hAnsiTheme="majorHAnsi" w:cstheme="majorHAnsi"/>
          <w:color w:val="auto"/>
          <w:sz w:val="22"/>
          <w:szCs w:val="22"/>
          <w:shd w:val="clear" w:color="auto" w:fill="FFFFFF"/>
        </w:rPr>
        <w:t xml:space="preserve"> si/sau a incrierii la tombola.</w:t>
      </w:r>
    </w:p>
    <w:p w14:paraId="150BE4D5" w14:textId="58FE44AC" w:rsidR="00CB6C91" w:rsidRPr="004D7613" w:rsidRDefault="00CB6C91" w:rsidP="00DC3E33">
      <w:pPr>
        <w:spacing w:after="120"/>
        <w:ind w:left="720" w:hanging="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5.</w:t>
      </w:r>
      <w:r w:rsidR="00860DF1" w:rsidRPr="004D7613">
        <w:rPr>
          <w:rFonts w:asciiTheme="majorHAnsi" w:hAnsiTheme="majorHAnsi" w:cstheme="majorHAnsi"/>
          <w:color w:val="auto"/>
          <w:sz w:val="22"/>
          <w:szCs w:val="22"/>
          <w:shd w:val="clear" w:color="auto" w:fill="FFFFFF"/>
        </w:rPr>
        <w:t>5</w:t>
      </w:r>
      <w:r w:rsidRPr="004D7613">
        <w:rPr>
          <w:rFonts w:asciiTheme="majorHAnsi" w:hAnsiTheme="majorHAnsi" w:cstheme="majorHAnsi"/>
          <w:color w:val="auto"/>
          <w:sz w:val="22"/>
          <w:szCs w:val="22"/>
          <w:shd w:val="clear" w:color="auto" w:fill="FFFFFF"/>
        </w:rPr>
        <w:tab/>
      </w:r>
      <w:r w:rsidRPr="004D7613">
        <w:rPr>
          <w:rFonts w:asciiTheme="majorHAnsi" w:hAnsiTheme="majorHAnsi" w:cstheme="majorHAnsi"/>
          <w:color w:val="auto"/>
          <w:sz w:val="22"/>
          <w:szCs w:val="22"/>
        </w:rPr>
        <w:t>In cazul in care aplicația de înscriere in campanie se blochează sau prezinta erori la preluarea datelor, participanții vor avea obligația (in situația in care doresc înscrierea in campanie) sa aștepte reluarea funcționarii acesteia pentru a se asigura ca datele au fost preluate. Fără a avea această confirmare</w:t>
      </w:r>
      <w:r w:rsidR="005245FE" w:rsidRPr="004D7613">
        <w:rPr>
          <w:rFonts w:asciiTheme="majorHAnsi" w:hAnsiTheme="majorHAnsi" w:cstheme="majorHAnsi"/>
          <w:color w:val="auto"/>
          <w:sz w:val="22"/>
          <w:szCs w:val="22"/>
        </w:rPr>
        <w:t>,</w:t>
      </w:r>
      <w:r w:rsidRPr="004D7613">
        <w:rPr>
          <w:rFonts w:asciiTheme="majorHAnsi" w:hAnsiTheme="majorHAnsi" w:cstheme="majorHAnsi"/>
          <w:color w:val="auto"/>
          <w:sz w:val="22"/>
          <w:szCs w:val="22"/>
        </w:rPr>
        <w:t xml:space="preserve"> premiul instant nu poate fi acordat.</w:t>
      </w:r>
      <w:r w:rsidRPr="004D7613">
        <w:rPr>
          <w:rFonts w:asciiTheme="majorHAnsi" w:hAnsiTheme="majorHAnsi" w:cstheme="majorHAnsi"/>
          <w:b/>
          <w:bCs/>
          <w:color w:val="auto"/>
          <w:sz w:val="22"/>
          <w:szCs w:val="22"/>
        </w:rPr>
        <w:t xml:space="preserve"> </w:t>
      </w:r>
      <w:r w:rsidRPr="004D7613">
        <w:rPr>
          <w:rFonts w:asciiTheme="majorHAnsi" w:hAnsiTheme="majorHAnsi" w:cstheme="majorHAnsi"/>
          <w:color w:val="auto"/>
          <w:sz w:val="22"/>
          <w:szCs w:val="22"/>
          <w:shd w:val="clear" w:color="auto" w:fill="FFFFFF"/>
        </w:rPr>
        <w:t>In cazul defectării tabletei sau a imposibilității utilizării aplicației din diferite motive tehnice, participanții vor putea completa un proces verbal de predare-primire in cazul in care Organizatorul decide acest lucru.</w:t>
      </w:r>
    </w:p>
    <w:p w14:paraId="7D31F8F8" w14:textId="5C74FCF5" w:rsidR="00C77602" w:rsidRPr="004D7613" w:rsidRDefault="00CB6C91" w:rsidP="00DC3E33">
      <w:pPr>
        <w:spacing w:after="120"/>
        <w:ind w:left="720" w:hanging="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5.</w:t>
      </w:r>
      <w:r w:rsidR="00860DF1" w:rsidRPr="004D7613">
        <w:rPr>
          <w:rFonts w:asciiTheme="majorHAnsi" w:hAnsiTheme="majorHAnsi" w:cstheme="majorHAnsi"/>
          <w:color w:val="auto"/>
          <w:sz w:val="22"/>
          <w:szCs w:val="22"/>
          <w:shd w:val="clear" w:color="auto" w:fill="FFFFFF"/>
        </w:rPr>
        <w:t>6</w:t>
      </w:r>
      <w:r w:rsidRPr="004D7613">
        <w:rPr>
          <w:rFonts w:asciiTheme="majorHAnsi" w:hAnsiTheme="majorHAnsi" w:cstheme="majorHAnsi"/>
          <w:color w:val="auto"/>
          <w:sz w:val="22"/>
          <w:szCs w:val="22"/>
          <w:shd w:val="clear" w:color="auto" w:fill="FFFFFF"/>
        </w:rPr>
        <w:tab/>
      </w:r>
      <w:r w:rsidR="00C77602" w:rsidRPr="004D7613">
        <w:rPr>
          <w:rFonts w:asciiTheme="majorHAnsi" w:hAnsiTheme="majorHAnsi" w:cstheme="majorHAnsi"/>
          <w:color w:val="auto"/>
          <w:sz w:val="22"/>
          <w:szCs w:val="22"/>
          <w:shd w:val="clear" w:color="auto" w:fill="FFFFFF"/>
        </w:rPr>
        <w:t xml:space="preserve">Participanții la campania cu premii instant ce vor fi validați si declarați câștigători ai premiilor instant </w:t>
      </w:r>
      <w:r w:rsidR="00C77602" w:rsidRPr="004D7613">
        <w:rPr>
          <w:rFonts w:asciiTheme="majorHAnsi" w:hAnsiTheme="majorHAnsi" w:cstheme="majorHAnsi"/>
          <w:b/>
          <w:bCs/>
          <w:color w:val="auto"/>
          <w:sz w:val="22"/>
          <w:szCs w:val="22"/>
          <w:shd w:val="clear" w:color="auto" w:fill="FFFFFF"/>
        </w:rPr>
        <w:t>vor fi înscriși automat in campania cu premi</w:t>
      </w:r>
      <w:r w:rsidR="007651DE">
        <w:rPr>
          <w:rFonts w:asciiTheme="majorHAnsi" w:hAnsiTheme="majorHAnsi" w:cstheme="majorHAnsi"/>
          <w:b/>
          <w:bCs/>
          <w:color w:val="auto"/>
          <w:sz w:val="22"/>
          <w:szCs w:val="22"/>
          <w:shd w:val="clear" w:color="auto" w:fill="FFFFFF"/>
        </w:rPr>
        <w:t>u</w:t>
      </w:r>
      <w:r w:rsidR="00C77602" w:rsidRPr="004D7613">
        <w:rPr>
          <w:rFonts w:asciiTheme="majorHAnsi" w:hAnsiTheme="majorHAnsi" w:cstheme="majorHAnsi"/>
          <w:b/>
          <w:bCs/>
          <w:color w:val="auto"/>
          <w:sz w:val="22"/>
          <w:szCs w:val="22"/>
          <w:shd w:val="clear" w:color="auto" w:fill="FFFFFF"/>
        </w:rPr>
        <w:t xml:space="preserve"> prin tragere la sorti, daca nu își manifesta in mod expres refuzul cu privire la înscriere</w:t>
      </w:r>
      <w:r w:rsidR="00C77602" w:rsidRPr="004D7613">
        <w:rPr>
          <w:rFonts w:asciiTheme="majorHAnsi" w:hAnsiTheme="majorHAnsi" w:cstheme="majorHAnsi"/>
          <w:color w:val="auto"/>
          <w:sz w:val="22"/>
          <w:szCs w:val="22"/>
          <w:shd w:val="clear" w:color="auto" w:fill="FFFFFF"/>
        </w:rPr>
        <w:t xml:space="preserve">. Dupa epuizarea premiilor instant, clientii care indeplinesc conditiile Art. 3.2 si au achizitionat produse </w:t>
      </w:r>
      <w:r w:rsidR="00C77602" w:rsidRPr="004D7613">
        <w:rPr>
          <w:rFonts w:asciiTheme="majorHAnsi" w:hAnsiTheme="majorHAnsi" w:cstheme="majorHAnsi"/>
          <w:bCs/>
          <w:color w:val="auto"/>
          <w:sz w:val="22"/>
          <w:szCs w:val="22"/>
        </w:rPr>
        <w:t xml:space="preserve">de peste </w:t>
      </w:r>
      <w:r w:rsidR="00CA4781">
        <w:rPr>
          <w:rFonts w:asciiTheme="majorHAnsi" w:hAnsiTheme="majorHAnsi" w:cstheme="majorHAnsi"/>
          <w:b/>
          <w:color w:val="auto"/>
          <w:sz w:val="22"/>
          <w:szCs w:val="22"/>
        </w:rPr>
        <w:t>2</w:t>
      </w:r>
      <w:r w:rsidR="00FA3D32">
        <w:rPr>
          <w:rFonts w:asciiTheme="majorHAnsi" w:hAnsiTheme="majorHAnsi" w:cstheme="majorHAnsi"/>
          <w:b/>
          <w:color w:val="auto"/>
          <w:sz w:val="22"/>
          <w:szCs w:val="22"/>
        </w:rPr>
        <w:t>0</w:t>
      </w:r>
      <w:r w:rsidR="00C77602" w:rsidRPr="004D7613">
        <w:rPr>
          <w:rFonts w:asciiTheme="majorHAnsi" w:hAnsiTheme="majorHAnsi" w:cstheme="majorHAnsi"/>
          <w:b/>
          <w:color w:val="auto"/>
          <w:sz w:val="22"/>
          <w:szCs w:val="22"/>
        </w:rPr>
        <w:t xml:space="preserve">0 lei magazine </w:t>
      </w:r>
      <w:r w:rsidR="00DE153A" w:rsidRPr="004D7613">
        <w:rPr>
          <w:rFonts w:asciiTheme="majorHAnsi" w:hAnsiTheme="majorHAnsi" w:cstheme="majorHAnsi"/>
          <w:b/>
          <w:bCs/>
          <w:color w:val="auto"/>
          <w:sz w:val="22"/>
          <w:szCs w:val="22"/>
          <w:shd w:val="clear" w:color="auto" w:fill="FFFFFF"/>
        </w:rPr>
        <w:t xml:space="preserve">din </w:t>
      </w:r>
      <w:r w:rsidR="00DE153A" w:rsidRPr="004D7613">
        <w:rPr>
          <w:rFonts w:asciiTheme="majorHAnsi" w:hAnsiTheme="majorHAnsi" w:cstheme="majorHAnsi"/>
          <w:b/>
          <w:color w:val="auto"/>
          <w:sz w:val="22"/>
          <w:szCs w:val="22"/>
        </w:rPr>
        <w:t>oricare magazin al centrului comercial</w:t>
      </w:r>
      <w:r w:rsidR="00DE153A" w:rsidRPr="004D7613">
        <w:rPr>
          <w:rFonts w:asciiTheme="majorHAnsi" w:hAnsiTheme="majorHAnsi" w:cstheme="majorHAnsi"/>
          <w:color w:val="auto"/>
          <w:sz w:val="22"/>
          <w:szCs w:val="22"/>
          <w:shd w:val="clear" w:color="auto" w:fill="FFFFFF"/>
        </w:rPr>
        <w:t xml:space="preserve"> </w:t>
      </w:r>
      <w:r w:rsidR="00C77602" w:rsidRPr="004D7613">
        <w:rPr>
          <w:rFonts w:asciiTheme="majorHAnsi" w:hAnsiTheme="majorHAnsi" w:cstheme="majorHAnsi"/>
          <w:bCs/>
          <w:color w:val="auto"/>
          <w:sz w:val="22"/>
          <w:szCs w:val="22"/>
        </w:rPr>
        <w:t>se pot inscrie cu aceleasi date doar la tombola.</w:t>
      </w:r>
    </w:p>
    <w:p w14:paraId="270E3FE3" w14:textId="7577A5B4" w:rsidR="00E05B65" w:rsidRPr="004D7613" w:rsidRDefault="00C77602" w:rsidP="00DC3E33">
      <w:pPr>
        <w:spacing w:after="120"/>
        <w:ind w:left="720" w:hanging="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5.7</w:t>
      </w:r>
      <w:r w:rsidRPr="004D7613">
        <w:rPr>
          <w:rFonts w:asciiTheme="majorHAnsi" w:hAnsiTheme="majorHAnsi" w:cstheme="majorHAnsi"/>
          <w:color w:val="auto"/>
          <w:sz w:val="22"/>
          <w:szCs w:val="22"/>
          <w:shd w:val="clear" w:color="auto" w:fill="FFFFFF"/>
        </w:rPr>
        <w:tab/>
      </w:r>
      <w:r w:rsidR="00513A14" w:rsidRPr="004D7613">
        <w:rPr>
          <w:rFonts w:asciiTheme="majorHAnsi" w:hAnsiTheme="majorHAnsi" w:cstheme="majorHAnsi"/>
          <w:bCs/>
          <w:color w:val="auto"/>
          <w:sz w:val="22"/>
          <w:szCs w:val="22"/>
        </w:rPr>
        <w:t xml:space="preserve">Cu bonurile fiscale in valoare cumulata de </w:t>
      </w:r>
      <w:r w:rsidR="001F3D48" w:rsidRPr="004D7613">
        <w:rPr>
          <w:rFonts w:asciiTheme="majorHAnsi" w:hAnsiTheme="majorHAnsi" w:cstheme="majorHAnsi"/>
          <w:bCs/>
          <w:color w:val="auto"/>
          <w:sz w:val="22"/>
          <w:szCs w:val="22"/>
        </w:rPr>
        <w:t>peste</w:t>
      </w:r>
      <w:r w:rsidR="00513A14" w:rsidRPr="004D7613">
        <w:rPr>
          <w:rFonts w:asciiTheme="majorHAnsi" w:hAnsiTheme="majorHAnsi" w:cstheme="majorHAnsi"/>
          <w:bCs/>
          <w:color w:val="auto"/>
          <w:sz w:val="22"/>
          <w:szCs w:val="22"/>
        </w:rPr>
        <w:t xml:space="preserve"> </w:t>
      </w:r>
      <w:r w:rsidR="00EA1D9D">
        <w:rPr>
          <w:rFonts w:asciiTheme="majorHAnsi" w:hAnsiTheme="majorHAnsi" w:cstheme="majorHAnsi"/>
          <w:b/>
          <w:color w:val="auto"/>
          <w:sz w:val="22"/>
          <w:szCs w:val="22"/>
        </w:rPr>
        <w:t>2</w:t>
      </w:r>
      <w:r w:rsidR="00FA3D32">
        <w:rPr>
          <w:rFonts w:asciiTheme="majorHAnsi" w:hAnsiTheme="majorHAnsi" w:cstheme="majorHAnsi"/>
          <w:b/>
          <w:color w:val="auto"/>
          <w:sz w:val="22"/>
          <w:szCs w:val="22"/>
        </w:rPr>
        <w:t>0</w:t>
      </w:r>
      <w:r w:rsidR="00513A14" w:rsidRPr="004D7613">
        <w:rPr>
          <w:rFonts w:asciiTheme="majorHAnsi" w:hAnsiTheme="majorHAnsi" w:cstheme="majorHAnsi"/>
          <w:b/>
          <w:color w:val="auto"/>
          <w:sz w:val="22"/>
          <w:szCs w:val="22"/>
        </w:rPr>
        <w:t>0</w:t>
      </w:r>
      <w:r w:rsidR="00D5611D" w:rsidRPr="004D7613">
        <w:rPr>
          <w:rFonts w:asciiTheme="majorHAnsi" w:hAnsiTheme="majorHAnsi" w:cstheme="majorHAnsi"/>
          <w:b/>
          <w:color w:val="auto"/>
          <w:sz w:val="22"/>
          <w:szCs w:val="22"/>
        </w:rPr>
        <w:t xml:space="preserve"> lei</w:t>
      </w:r>
      <w:r w:rsidR="00D5611D" w:rsidRPr="004D7613">
        <w:rPr>
          <w:rFonts w:asciiTheme="majorHAnsi" w:hAnsiTheme="majorHAnsi" w:cstheme="majorHAnsi"/>
          <w:bCs/>
          <w:color w:val="auto"/>
          <w:sz w:val="22"/>
          <w:szCs w:val="22"/>
        </w:rPr>
        <w:t xml:space="preserve"> </w:t>
      </w:r>
      <w:r w:rsidRPr="004D7613">
        <w:rPr>
          <w:rFonts w:asciiTheme="majorHAnsi" w:hAnsiTheme="majorHAnsi" w:cstheme="majorHAnsi"/>
          <w:bCs/>
          <w:color w:val="auto"/>
          <w:sz w:val="22"/>
          <w:szCs w:val="22"/>
        </w:rPr>
        <w:t xml:space="preserve">din </w:t>
      </w:r>
      <w:r w:rsidR="00D5611D" w:rsidRPr="004D7613">
        <w:rPr>
          <w:rFonts w:asciiTheme="majorHAnsi" w:hAnsiTheme="majorHAnsi" w:cstheme="majorHAnsi"/>
          <w:b/>
          <w:color w:val="auto"/>
          <w:sz w:val="22"/>
          <w:szCs w:val="22"/>
        </w:rPr>
        <w:t>oricare magazin al centrului comercial,</w:t>
      </w:r>
      <w:r w:rsidR="00513A14" w:rsidRPr="004D7613">
        <w:rPr>
          <w:rFonts w:asciiTheme="majorHAnsi" w:hAnsiTheme="majorHAnsi" w:cstheme="majorHAnsi"/>
          <w:bCs/>
          <w:color w:val="auto"/>
          <w:sz w:val="22"/>
          <w:szCs w:val="22"/>
        </w:rPr>
        <w:t xml:space="preserve"> clientul poate participa o singură dată la Campanie. Ca atare, fiecare bon fiscal pe baza căruia participantul a primit </w:t>
      </w:r>
      <w:r w:rsidR="00D404E0" w:rsidRPr="004D7613">
        <w:rPr>
          <w:rFonts w:asciiTheme="majorHAnsi" w:hAnsiTheme="majorHAnsi" w:cstheme="majorHAnsi"/>
          <w:bCs/>
          <w:color w:val="auto"/>
          <w:sz w:val="22"/>
          <w:szCs w:val="22"/>
        </w:rPr>
        <w:t xml:space="preserve">un </w:t>
      </w:r>
      <w:r w:rsidR="00513A14" w:rsidRPr="004D7613">
        <w:rPr>
          <w:rFonts w:asciiTheme="majorHAnsi" w:hAnsiTheme="majorHAnsi" w:cstheme="majorHAnsi"/>
          <w:bCs/>
          <w:color w:val="auto"/>
          <w:sz w:val="22"/>
          <w:szCs w:val="22"/>
        </w:rPr>
        <w:t xml:space="preserve">premiu </w:t>
      </w:r>
      <w:r w:rsidR="00D404E0" w:rsidRPr="004D7613">
        <w:rPr>
          <w:rFonts w:asciiTheme="majorHAnsi" w:hAnsiTheme="majorHAnsi" w:cstheme="majorHAnsi"/>
          <w:bCs/>
          <w:color w:val="auto"/>
          <w:sz w:val="22"/>
          <w:szCs w:val="22"/>
        </w:rPr>
        <w:t xml:space="preserve">instant si/sau s-a  inscris la tombola </w:t>
      </w:r>
      <w:r w:rsidR="00513A14" w:rsidRPr="004D7613">
        <w:rPr>
          <w:rFonts w:asciiTheme="majorHAnsi" w:hAnsiTheme="majorHAnsi" w:cstheme="majorHAnsi"/>
          <w:bCs/>
          <w:color w:val="auto"/>
          <w:sz w:val="22"/>
          <w:szCs w:val="22"/>
        </w:rPr>
        <w:t>va fi ștampilat de reprezentantul Organizatorului, cu mesajul „</w:t>
      </w:r>
      <w:r w:rsidR="00513A14" w:rsidRPr="004D7613">
        <w:rPr>
          <w:rFonts w:asciiTheme="majorHAnsi" w:hAnsiTheme="majorHAnsi" w:cstheme="majorHAnsi"/>
          <w:b/>
          <w:color w:val="auto"/>
          <w:sz w:val="22"/>
          <w:szCs w:val="22"/>
        </w:rPr>
        <w:t>PREMIU ACORDAT</w:t>
      </w:r>
      <w:r w:rsidR="00513A14" w:rsidRPr="004D7613">
        <w:rPr>
          <w:rFonts w:asciiTheme="majorHAnsi" w:hAnsiTheme="majorHAnsi" w:cstheme="majorHAnsi"/>
          <w:bCs/>
          <w:color w:val="auto"/>
          <w:sz w:val="22"/>
          <w:szCs w:val="22"/>
        </w:rPr>
        <w:t xml:space="preserve">” </w:t>
      </w:r>
      <w:r w:rsidR="002C1D56" w:rsidRPr="004D7613">
        <w:rPr>
          <w:rFonts w:asciiTheme="majorHAnsi" w:hAnsiTheme="majorHAnsi" w:cstheme="majorHAnsi"/>
          <w:bCs/>
          <w:color w:val="auto"/>
          <w:sz w:val="22"/>
          <w:szCs w:val="22"/>
        </w:rPr>
        <w:t>si/</w:t>
      </w:r>
      <w:r w:rsidR="00513A14" w:rsidRPr="004D7613">
        <w:rPr>
          <w:rFonts w:asciiTheme="majorHAnsi" w:hAnsiTheme="majorHAnsi" w:cstheme="majorHAnsi"/>
          <w:bCs/>
          <w:color w:val="auto"/>
          <w:sz w:val="22"/>
          <w:szCs w:val="22"/>
        </w:rPr>
        <w:t>sau “</w:t>
      </w:r>
      <w:r w:rsidR="00513A14" w:rsidRPr="004D7613">
        <w:rPr>
          <w:rFonts w:asciiTheme="majorHAnsi" w:hAnsiTheme="majorHAnsi" w:cstheme="majorHAnsi"/>
          <w:b/>
          <w:color w:val="auto"/>
          <w:sz w:val="22"/>
          <w:szCs w:val="22"/>
        </w:rPr>
        <w:t>VALIDAT</w:t>
      </w:r>
      <w:r w:rsidR="00513A14" w:rsidRPr="004D7613">
        <w:rPr>
          <w:rFonts w:asciiTheme="majorHAnsi" w:hAnsiTheme="majorHAnsi" w:cstheme="majorHAnsi"/>
          <w:bCs/>
          <w:color w:val="auto"/>
          <w:sz w:val="22"/>
          <w:szCs w:val="22"/>
        </w:rPr>
        <w:t>”, astfel încât acesta să nu poată fi folosit a doua oară.</w:t>
      </w:r>
    </w:p>
    <w:p w14:paraId="06D9A6B2" w14:textId="0F6C9CE8" w:rsidR="00CB6C91" w:rsidRPr="004D7613" w:rsidRDefault="00CB6C91" w:rsidP="00DC3E33">
      <w:pPr>
        <w:spacing w:after="120"/>
        <w:ind w:left="720" w:hanging="720"/>
        <w:jc w:val="both"/>
        <w:rPr>
          <w:rFonts w:asciiTheme="majorHAnsi" w:hAnsiTheme="majorHAnsi" w:cstheme="majorHAnsi"/>
          <w:bCs/>
          <w:color w:val="auto"/>
          <w:sz w:val="22"/>
          <w:szCs w:val="22"/>
        </w:rPr>
      </w:pPr>
      <w:r w:rsidRPr="004D7613">
        <w:rPr>
          <w:rFonts w:asciiTheme="majorHAnsi" w:hAnsiTheme="majorHAnsi" w:cstheme="majorHAnsi"/>
          <w:color w:val="auto"/>
          <w:sz w:val="22"/>
          <w:szCs w:val="22"/>
          <w:shd w:val="clear" w:color="auto" w:fill="FFFFFF"/>
        </w:rPr>
        <w:t>5.</w:t>
      </w:r>
      <w:r w:rsidR="00C77602" w:rsidRPr="004D7613">
        <w:rPr>
          <w:rFonts w:asciiTheme="majorHAnsi" w:hAnsiTheme="majorHAnsi" w:cstheme="majorHAnsi"/>
          <w:color w:val="auto"/>
          <w:sz w:val="22"/>
          <w:szCs w:val="22"/>
          <w:shd w:val="clear" w:color="auto" w:fill="FFFFFF"/>
        </w:rPr>
        <w:t>8</w:t>
      </w:r>
      <w:r w:rsidRPr="004D7613">
        <w:rPr>
          <w:rFonts w:asciiTheme="majorHAnsi" w:hAnsiTheme="majorHAnsi" w:cstheme="majorHAnsi"/>
          <w:color w:val="auto"/>
          <w:sz w:val="22"/>
          <w:szCs w:val="22"/>
          <w:shd w:val="clear" w:color="auto" w:fill="FFFFFF"/>
        </w:rPr>
        <w:tab/>
      </w:r>
      <w:r w:rsidRPr="004D7613">
        <w:rPr>
          <w:rFonts w:asciiTheme="majorHAnsi" w:hAnsiTheme="majorHAnsi" w:cstheme="majorHAnsi"/>
          <w:bCs/>
          <w:color w:val="auto"/>
          <w:sz w:val="22"/>
          <w:szCs w:val="22"/>
        </w:rPr>
        <w:t xml:space="preserve">Indiferent de valoarea bonurilor fiscale, în baza acestora nu pot fi acordate mai multe </w:t>
      </w:r>
      <w:r w:rsidR="004C5E81" w:rsidRPr="004D7613">
        <w:rPr>
          <w:rFonts w:asciiTheme="majorHAnsi" w:hAnsiTheme="majorHAnsi" w:cstheme="majorHAnsi"/>
          <w:bCs/>
          <w:color w:val="auto"/>
          <w:sz w:val="22"/>
          <w:szCs w:val="22"/>
        </w:rPr>
        <w:t>premii</w:t>
      </w:r>
      <w:r w:rsidRPr="004D7613">
        <w:rPr>
          <w:rFonts w:asciiTheme="majorHAnsi" w:hAnsiTheme="majorHAnsi" w:cstheme="majorHAnsi"/>
          <w:bCs/>
          <w:color w:val="auto"/>
          <w:sz w:val="22"/>
          <w:szCs w:val="22"/>
        </w:rPr>
        <w:t xml:space="preserve">, ci unul singur (Exemplu: bonurile fiscale a căror valoare este de </w:t>
      </w:r>
      <w:r w:rsidR="00EA1D9D">
        <w:rPr>
          <w:rFonts w:asciiTheme="majorHAnsi" w:hAnsiTheme="majorHAnsi" w:cstheme="majorHAnsi"/>
          <w:bCs/>
          <w:color w:val="auto"/>
          <w:sz w:val="22"/>
          <w:szCs w:val="22"/>
        </w:rPr>
        <w:t>4</w:t>
      </w:r>
      <w:r w:rsidR="00513A14" w:rsidRPr="004D7613">
        <w:rPr>
          <w:rFonts w:asciiTheme="majorHAnsi" w:hAnsiTheme="majorHAnsi" w:cstheme="majorHAnsi"/>
          <w:bCs/>
          <w:color w:val="auto"/>
          <w:sz w:val="22"/>
          <w:szCs w:val="22"/>
        </w:rPr>
        <w:t>00</w:t>
      </w:r>
      <w:r w:rsidRPr="004D7613">
        <w:rPr>
          <w:rFonts w:asciiTheme="majorHAnsi" w:hAnsiTheme="majorHAnsi" w:cstheme="majorHAnsi"/>
          <w:bCs/>
          <w:color w:val="auto"/>
          <w:sz w:val="22"/>
          <w:szCs w:val="22"/>
        </w:rPr>
        <w:t xml:space="preserve"> de lei nu vor da dreptul clientului la 2 </w:t>
      </w:r>
      <w:r w:rsidR="00D63DCB" w:rsidRPr="004D7613">
        <w:rPr>
          <w:rFonts w:asciiTheme="majorHAnsi" w:hAnsiTheme="majorHAnsi" w:cstheme="majorHAnsi"/>
          <w:bCs/>
          <w:color w:val="auto"/>
          <w:sz w:val="22"/>
          <w:szCs w:val="22"/>
        </w:rPr>
        <w:t>premii</w:t>
      </w:r>
      <w:r w:rsidRPr="004D7613">
        <w:rPr>
          <w:rFonts w:asciiTheme="majorHAnsi" w:hAnsiTheme="majorHAnsi" w:cstheme="majorHAnsi"/>
          <w:bCs/>
          <w:color w:val="auto"/>
          <w:sz w:val="22"/>
          <w:szCs w:val="22"/>
        </w:rPr>
        <w:t xml:space="preserve"> ci la unul singur). </w:t>
      </w:r>
    </w:p>
    <w:p w14:paraId="66DCAD3D" w14:textId="141A4548" w:rsidR="00CB6C91" w:rsidRPr="004D7613" w:rsidRDefault="00CB6C91" w:rsidP="00DC3E33">
      <w:pPr>
        <w:spacing w:after="120"/>
        <w:ind w:left="720" w:hanging="720"/>
        <w:jc w:val="both"/>
        <w:rPr>
          <w:rFonts w:asciiTheme="majorHAnsi" w:hAnsiTheme="majorHAnsi" w:cstheme="majorHAnsi"/>
          <w:bCs/>
          <w:color w:val="auto"/>
          <w:sz w:val="22"/>
          <w:szCs w:val="22"/>
        </w:rPr>
      </w:pPr>
      <w:r w:rsidRPr="004D7613">
        <w:rPr>
          <w:rFonts w:asciiTheme="majorHAnsi" w:hAnsiTheme="majorHAnsi" w:cstheme="majorHAnsi"/>
          <w:bCs/>
          <w:color w:val="auto"/>
          <w:sz w:val="22"/>
          <w:szCs w:val="22"/>
        </w:rPr>
        <w:lastRenderedPageBreak/>
        <w:t>5.</w:t>
      </w:r>
      <w:r w:rsidR="00C77602" w:rsidRPr="004D7613">
        <w:rPr>
          <w:rFonts w:asciiTheme="majorHAnsi" w:hAnsiTheme="majorHAnsi" w:cstheme="majorHAnsi"/>
          <w:bCs/>
          <w:color w:val="auto"/>
          <w:sz w:val="22"/>
          <w:szCs w:val="22"/>
        </w:rPr>
        <w:t>9</w:t>
      </w:r>
      <w:r w:rsidRPr="004D7613">
        <w:rPr>
          <w:rFonts w:asciiTheme="majorHAnsi" w:hAnsiTheme="majorHAnsi" w:cstheme="majorHAnsi"/>
          <w:bCs/>
          <w:color w:val="auto"/>
          <w:sz w:val="22"/>
          <w:szCs w:val="22"/>
        </w:rPr>
        <w:tab/>
        <w:t xml:space="preserve">Același participant are dreptul la cel mult </w:t>
      </w:r>
      <w:r w:rsidR="00F66D34">
        <w:rPr>
          <w:rFonts w:asciiTheme="majorHAnsi" w:hAnsiTheme="majorHAnsi" w:cstheme="majorHAnsi"/>
          <w:b/>
          <w:color w:val="auto"/>
          <w:sz w:val="22"/>
          <w:szCs w:val="22"/>
        </w:rPr>
        <w:t>3</w:t>
      </w:r>
      <w:r w:rsidR="00513A14" w:rsidRPr="004D7613">
        <w:rPr>
          <w:rFonts w:asciiTheme="majorHAnsi" w:hAnsiTheme="majorHAnsi" w:cstheme="majorHAnsi"/>
          <w:b/>
          <w:color w:val="auto"/>
          <w:sz w:val="22"/>
          <w:szCs w:val="22"/>
        </w:rPr>
        <w:t xml:space="preserve"> </w:t>
      </w:r>
      <w:r w:rsidRPr="004D7613">
        <w:rPr>
          <w:rFonts w:asciiTheme="majorHAnsi" w:hAnsiTheme="majorHAnsi" w:cstheme="majorHAnsi"/>
          <w:b/>
          <w:color w:val="auto"/>
          <w:sz w:val="22"/>
          <w:szCs w:val="22"/>
        </w:rPr>
        <w:t>premii instant</w:t>
      </w:r>
      <w:r w:rsidRPr="004D7613">
        <w:rPr>
          <w:rFonts w:asciiTheme="majorHAnsi" w:hAnsiTheme="majorHAnsi" w:cstheme="majorHAnsi"/>
          <w:bCs/>
          <w:color w:val="auto"/>
          <w:sz w:val="22"/>
          <w:szCs w:val="22"/>
        </w:rPr>
        <w:t xml:space="preserve"> pe toata perioada campaniei</w:t>
      </w:r>
      <w:r w:rsidR="00525CCE" w:rsidRPr="004D7613">
        <w:rPr>
          <w:rFonts w:asciiTheme="majorHAnsi" w:hAnsiTheme="majorHAnsi" w:cstheme="majorHAnsi"/>
          <w:bCs/>
          <w:color w:val="auto"/>
          <w:sz w:val="22"/>
          <w:szCs w:val="22"/>
        </w:rPr>
        <w:t xml:space="preserve"> </w:t>
      </w:r>
      <w:r w:rsidR="00F66D34">
        <w:rPr>
          <w:rFonts w:asciiTheme="majorHAnsi" w:hAnsiTheme="majorHAnsi" w:cstheme="majorHAnsi"/>
          <w:b/>
          <w:color w:val="auto"/>
          <w:sz w:val="22"/>
          <w:szCs w:val="22"/>
        </w:rPr>
        <w:t>28 iunie – 14 iulie</w:t>
      </w:r>
      <w:r w:rsidR="00CA4781">
        <w:rPr>
          <w:rFonts w:asciiTheme="majorHAnsi" w:hAnsiTheme="majorHAnsi" w:cstheme="majorHAnsi"/>
          <w:b/>
          <w:color w:val="auto"/>
          <w:sz w:val="22"/>
          <w:szCs w:val="22"/>
        </w:rPr>
        <w:t xml:space="preserve"> 2024</w:t>
      </w:r>
      <w:r w:rsidR="00513A14" w:rsidRPr="004D7613">
        <w:rPr>
          <w:rFonts w:asciiTheme="majorHAnsi" w:hAnsiTheme="majorHAnsi" w:cstheme="majorHAnsi"/>
          <w:b/>
          <w:color w:val="auto"/>
          <w:sz w:val="22"/>
          <w:szCs w:val="22"/>
        </w:rPr>
        <w:t>.</w:t>
      </w:r>
      <w:r w:rsidR="00525CCE" w:rsidRPr="004D7613">
        <w:rPr>
          <w:rFonts w:asciiTheme="majorHAnsi" w:hAnsiTheme="majorHAnsi" w:cstheme="majorHAnsi"/>
          <w:b/>
          <w:color w:val="auto"/>
          <w:sz w:val="22"/>
          <w:szCs w:val="22"/>
        </w:rPr>
        <w:t xml:space="preserve"> </w:t>
      </w:r>
      <w:r w:rsidR="00525CCE" w:rsidRPr="004D7613">
        <w:rPr>
          <w:rFonts w:asciiTheme="majorHAnsi" w:hAnsiTheme="majorHAnsi" w:cstheme="majorHAnsi"/>
          <w:color w:val="auto"/>
          <w:sz w:val="22"/>
          <w:szCs w:val="22"/>
          <w:shd w:val="clear" w:color="auto" w:fill="FFFFFF"/>
        </w:rPr>
        <w:t xml:space="preserve">Astfel, un participant identificat prin acelasi numar de telefon mobil, utilizat la completarea formularului de inregistrare, are dreptul de a castiga </w:t>
      </w:r>
      <w:r w:rsidR="00525CCE" w:rsidRPr="004D7613">
        <w:rPr>
          <w:rFonts w:asciiTheme="majorHAnsi" w:hAnsiTheme="majorHAnsi" w:cstheme="majorHAnsi"/>
          <w:bCs/>
          <w:color w:val="auto"/>
          <w:sz w:val="22"/>
          <w:szCs w:val="22"/>
        </w:rPr>
        <w:t xml:space="preserve">cel mult </w:t>
      </w:r>
      <w:r w:rsidR="00940193">
        <w:rPr>
          <w:rFonts w:asciiTheme="majorHAnsi" w:hAnsiTheme="majorHAnsi" w:cstheme="majorHAnsi"/>
          <w:b/>
          <w:color w:val="auto"/>
          <w:sz w:val="22"/>
          <w:szCs w:val="22"/>
        </w:rPr>
        <w:t>3</w:t>
      </w:r>
      <w:r w:rsidR="00525CCE" w:rsidRPr="004D7613">
        <w:rPr>
          <w:rFonts w:asciiTheme="majorHAnsi" w:hAnsiTheme="majorHAnsi" w:cstheme="majorHAnsi"/>
          <w:b/>
          <w:color w:val="auto"/>
          <w:sz w:val="22"/>
          <w:szCs w:val="22"/>
        </w:rPr>
        <w:t xml:space="preserve"> premii instant</w:t>
      </w:r>
      <w:r w:rsidR="00525CCE" w:rsidRPr="004D7613">
        <w:rPr>
          <w:rFonts w:asciiTheme="majorHAnsi" w:hAnsiTheme="majorHAnsi" w:cstheme="majorHAnsi"/>
          <w:bCs/>
          <w:color w:val="auto"/>
          <w:sz w:val="22"/>
          <w:szCs w:val="22"/>
        </w:rPr>
        <w:t xml:space="preserve"> pe toata perioada </w:t>
      </w:r>
      <w:r w:rsidR="00A8139A" w:rsidRPr="004D7613">
        <w:rPr>
          <w:rFonts w:asciiTheme="majorHAnsi" w:hAnsiTheme="majorHAnsi" w:cstheme="majorHAnsi"/>
          <w:bCs/>
          <w:color w:val="auto"/>
          <w:sz w:val="22"/>
          <w:szCs w:val="22"/>
        </w:rPr>
        <w:t>C</w:t>
      </w:r>
      <w:r w:rsidR="00525CCE" w:rsidRPr="004D7613">
        <w:rPr>
          <w:rFonts w:asciiTheme="majorHAnsi" w:hAnsiTheme="majorHAnsi" w:cstheme="majorHAnsi"/>
          <w:bCs/>
          <w:color w:val="auto"/>
          <w:sz w:val="22"/>
          <w:szCs w:val="22"/>
        </w:rPr>
        <w:t>ampaniei</w:t>
      </w:r>
      <w:r w:rsidR="00525CCE" w:rsidRPr="004D7613">
        <w:rPr>
          <w:rFonts w:asciiTheme="majorHAnsi" w:hAnsiTheme="majorHAnsi" w:cstheme="majorHAnsi"/>
          <w:color w:val="auto"/>
          <w:sz w:val="22"/>
          <w:szCs w:val="22"/>
          <w:shd w:val="clear" w:color="auto" w:fill="FFFFFF"/>
        </w:rPr>
        <w:t>.</w:t>
      </w:r>
    </w:p>
    <w:p w14:paraId="7B38E473" w14:textId="70558A08" w:rsidR="00CB6C91" w:rsidRPr="004D7613" w:rsidRDefault="00CB6C91" w:rsidP="00DC3E33">
      <w:pPr>
        <w:widowControl/>
        <w:spacing w:after="120"/>
        <w:ind w:left="720" w:hanging="720"/>
        <w:jc w:val="both"/>
        <w:rPr>
          <w:rFonts w:asciiTheme="majorHAnsi" w:hAnsiTheme="majorHAnsi" w:cstheme="majorHAnsi"/>
          <w:bCs/>
          <w:color w:val="auto"/>
          <w:sz w:val="22"/>
          <w:szCs w:val="22"/>
        </w:rPr>
      </w:pPr>
      <w:r w:rsidRPr="004D7613">
        <w:rPr>
          <w:rFonts w:asciiTheme="majorHAnsi" w:hAnsiTheme="majorHAnsi" w:cstheme="majorHAnsi"/>
          <w:bCs/>
          <w:color w:val="auto"/>
          <w:sz w:val="22"/>
          <w:szCs w:val="22"/>
        </w:rPr>
        <w:t>5.</w:t>
      </w:r>
      <w:r w:rsidR="00C77602" w:rsidRPr="004D7613">
        <w:rPr>
          <w:rFonts w:asciiTheme="majorHAnsi" w:hAnsiTheme="majorHAnsi" w:cstheme="majorHAnsi"/>
          <w:bCs/>
          <w:color w:val="auto"/>
          <w:sz w:val="22"/>
          <w:szCs w:val="22"/>
        </w:rPr>
        <w:t>10</w:t>
      </w:r>
      <w:r w:rsidRPr="004D7613">
        <w:rPr>
          <w:rFonts w:asciiTheme="majorHAnsi" w:hAnsiTheme="majorHAnsi" w:cstheme="majorHAnsi"/>
          <w:bCs/>
          <w:color w:val="auto"/>
          <w:sz w:val="22"/>
          <w:szCs w:val="22"/>
        </w:rPr>
        <w:tab/>
        <w:t>Organizatorul este îndreptățit sa ia toate masurile necesare in caz de tentativa de fraudare a sistemului, abuz sau orice alta tentativa care ar putea afecta imaginea acestei Campanii.</w:t>
      </w:r>
      <w:r w:rsidRPr="004D7613">
        <w:rPr>
          <w:rFonts w:asciiTheme="majorHAnsi" w:hAnsiTheme="majorHAnsi" w:cstheme="majorHAnsi"/>
          <w:bCs/>
          <w:color w:val="auto"/>
          <w:sz w:val="22"/>
          <w:szCs w:val="22"/>
        </w:rPr>
        <w:tab/>
      </w:r>
    </w:p>
    <w:p w14:paraId="50A0FFDF" w14:textId="77777777" w:rsidR="00CB6C91" w:rsidRPr="004D7613" w:rsidRDefault="00CB6C91" w:rsidP="00DC3E33">
      <w:pPr>
        <w:pStyle w:val="BodyText"/>
        <w:spacing w:line="240" w:lineRule="auto"/>
        <w:ind w:left="720" w:hanging="720"/>
        <w:jc w:val="both"/>
        <w:rPr>
          <w:rFonts w:asciiTheme="majorHAnsi" w:eastAsia="Times New Roman" w:hAnsiTheme="majorHAnsi" w:cstheme="majorHAnsi"/>
          <w:b/>
          <w:bCs/>
          <w:lang w:val="ro-RO"/>
        </w:rPr>
      </w:pPr>
      <w:r w:rsidRPr="004D7613">
        <w:rPr>
          <w:rFonts w:asciiTheme="majorHAnsi" w:eastAsia="Times New Roman" w:hAnsiTheme="majorHAnsi" w:cstheme="majorHAnsi"/>
          <w:b/>
          <w:bCs/>
          <w:lang w:val="ro-RO"/>
        </w:rPr>
        <w:t>Art. 6      ACORDAREA PREMIULUI</w:t>
      </w:r>
      <w:r w:rsidRPr="004D7613" w:rsidDel="00266264">
        <w:rPr>
          <w:rFonts w:asciiTheme="majorHAnsi" w:eastAsia="Times New Roman" w:hAnsiTheme="majorHAnsi" w:cstheme="majorHAnsi"/>
          <w:b/>
          <w:bCs/>
          <w:lang w:val="ro-RO"/>
        </w:rPr>
        <w:t xml:space="preserve"> </w:t>
      </w:r>
    </w:p>
    <w:p w14:paraId="4B84DDA9" w14:textId="77777777" w:rsidR="00CB6C91" w:rsidRPr="004D7613" w:rsidRDefault="00CB6C91" w:rsidP="00DC3E33">
      <w:pPr>
        <w:spacing w:after="120"/>
        <w:ind w:left="720" w:hanging="720"/>
        <w:jc w:val="both"/>
        <w:rPr>
          <w:rFonts w:asciiTheme="majorHAnsi" w:hAnsiTheme="majorHAnsi" w:cstheme="majorHAnsi"/>
          <w:b/>
          <w:color w:val="auto"/>
          <w:sz w:val="22"/>
          <w:szCs w:val="22"/>
        </w:rPr>
      </w:pPr>
      <w:r w:rsidRPr="004D7613">
        <w:rPr>
          <w:rFonts w:asciiTheme="majorHAnsi" w:hAnsiTheme="majorHAnsi" w:cstheme="majorHAnsi"/>
          <w:bCs/>
          <w:color w:val="auto"/>
          <w:sz w:val="22"/>
          <w:szCs w:val="22"/>
        </w:rPr>
        <w:t xml:space="preserve">6.1 </w:t>
      </w:r>
      <w:r w:rsidRPr="004D7613">
        <w:rPr>
          <w:rFonts w:asciiTheme="majorHAnsi" w:hAnsiTheme="majorHAnsi" w:cstheme="majorHAnsi"/>
          <w:bCs/>
          <w:color w:val="auto"/>
          <w:sz w:val="22"/>
          <w:szCs w:val="22"/>
        </w:rPr>
        <w:tab/>
      </w:r>
      <w:r w:rsidRPr="004D7613">
        <w:rPr>
          <w:rFonts w:asciiTheme="majorHAnsi" w:hAnsiTheme="majorHAnsi" w:cstheme="majorHAnsi"/>
          <w:b/>
          <w:color w:val="auto"/>
          <w:sz w:val="22"/>
          <w:szCs w:val="22"/>
          <w:u w:val="single"/>
        </w:rPr>
        <w:t>Premiile instant</w:t>
      </w:r>
    </w:p>
    <w:p w14:paraId="35E280BF" w14:textId="12D9BE0E" w:rsidR="00F66D34" w:rsidRDefault="00524074" w:rsidP="00DC3E33">
      <w:pPr>
        <w:spacing w:after="120"/>
        <w:ind w:left="720"/>
        <w:jc w:val="both"/>
        <w:rPr>
          <w:rFonts w:asciiTheme="majorHAnsi" w:hAnsiTheme="majorHAnsi" w:cstheme="majorHAnsi"/>
          <w:bCs/>
          <w:color w:val="auto"/>
          <w:sz w:val="22"/>
          <w:szCs w:val="22"/>
        </w:rPr>
      </w:pPr>
      <w:r w:rsidRPr="004D7613">
        <w:rPr>
          <w:rFonts w:asciiTheme="majorHAnsi" w:hAnsiTheme="majorHAnsi" w:cstheme="majorHAnsi"/>
          <w:bCs/>
          <w:color w:val="auto"/>
          <w:sz w:val="22"/>
          <w:szCs w:val="22"/>
        </w:rPr>
        <w:t>6.1.1</w:t>
      </w:r>
      <w:r w:rsidRPr="004D7613">
        <w:rPr>
          <w:rFonts w:asciiTheme="majorHAnsi" w:hAnsiTheme="majorHAnsi" w:cstheme="majorHAnsi"/>
          <w:bCs/>
          <w:color w:val="auto"/>
          <w:sz w:val="22"/>
          <w:szCs w:val="22"/>
        </w:rPr>
        <w:tab/>
      </w:r>
      <w:r w:rsidR="00F66D34">
        <w:rPr>
          <w:rFonts w:asciiTheme="majorHAnsi" w:hAnsiTheme="majorHAnsi" w:cstheme="majorHAnsi"/>
          <w:bCs/>
          <w:color w:val="auto"/>
          <w:sz w:val="22"/>
          <w:szCs w:val="22"/>
        </w:rPr>
        <w:t>Premiile instant se acorda prin intermediul taloanelor razuibile astfel: clientul care a indeplinit toate criteriile de participare mai sus mentionate si este validat va avea dreptul sa extraga din bolul cu taloane razuibile un singur talon. Prin razuirea acestuia va afla astfel premiul pe care l-a castigat. Participantul nu poate extrage decat un singur talon iar premiul pe care l-a castigat nu poate fi inlocuit cu un altul. Talonul odata razuit iar premiul aflat, va fi returnat personalului campaniei.</w:t>
      </w:r>
    </w:p>
    <w:p w14:paraId="51496277" w14:textId="43C7C03E" w:rsidR="00524074" w:rsidRPr="004D7613" w:rsidRDefault="00F66D34" w:rsidP="00DC3E33">
      <w:pPr>
        <w:spacing w:after="120"/>
        <w:ind w:left="720"/>
        <w:jc w:val="both"/>
        <w:rPr>
          <w:rFonts w:asciiTheme="majorHAnsi" w:hAnsiTheme="majorHAnsi" w:cstheme="majorHAnsi"/>
          <w:color w:val="auto"/>
          <w:sz w:val="22"/>
          <w:szCs w:val="22"/>
          <w:shd w:val="clear" w:color="auto" w:fill="FFFFFF"/>
        </w:rPr>
      </w:pPr>
      <w:r>
        <w:rPr>
          <w:rFonts w:asciiTheme="majorHAnsi" w:hAnsiTheme="majorHAnsi" w:cstheme="majorHAnsi"/>
          <w:bCs/>
          <w:color w:val="auto"/>
          <w:sz w:val="22"/>
          <w:szCs w:val="22"/>
        </w:rPr>
        <w:t>6.1.2</w:t>
      </w:r>
      <w:r>
        <w:rPr>
          <w:rFonts w:asciiTheme="majorHAnsi" w:hAnsiTheme="majorHAnsi" w:cstheme="majorHAnsi"/>
          <w:bCs/>
          <w:color w:val="auto"/>
          <w:sz w:val="22"/>
          <w:szCs w:val="22"/>
        </w:rPr>
        <w:tab/>
      </w:r>
      <w:r w:rsidR="00524074" w:rsidRPr="004D7613">
        <w:rPr>
          <w:rFonts w:asciiTheme="majorHAnsi" w:hAnsiTheme="majorHAnsi" w:cstheme="majorHAnsi"/>
          <w:bCs/>
          <w:color w:val="auto"/>
          <w:sz w:val="22"/>
          <w:szCs w:val="22"/>
        </w:rPr>
        <w:t>Premiile instant se acorda</w:t>
      </w:r>
      <w:r w:rsidR="00EA1D9D">
        <w:rPr>
          <w:rFonts w:asciiTheme="majorHAnsi" w:hAnsiTheme="majorHAnsi" w:cstheme="majorHAnsi"/>
          <w:bCs/>
          <w:color w:val="auto"/>
          <w:sz w:val="22"/>
          <w:szCs w:val="22"/>
        </w:rPr>
        <w:t xml:space="preserve"> in limita disponibilitatii la alegere</w:t>
      </w:r>
      <w:r w:rsidR="00524074" w:rsidRPr="004D7613">
        <w:rPr>
          <w:rFonts w:asciiTheme="majorHAnsi" w:hAnsiTheme="majorHAnsi" w:cstheme="majorHAnsi"/>
          <w:bCs/>
          <w:color w:val="auto"/>
          <w:sz w:val="22"/>
          <w:szCs w:val="22"/>
        </w:rPr>
        <w:t xml:space="preserve">, pana la epuizarea acestora, numai după ce participantul respecta procedura de înscriere prevăzută de Art. 5 al prezentului regulament. </w:t>
      </w:r>
    </w:p>
    <w:p w14:paraId="075350DE" w14:textId="3667B642" w:rsidR="00524074" w:rsidRPr="004D7613" w:rsidRDefault="00524074" w:rsidP="00DC3E33">
      <w:pPr>
        <w:spacing w:after="120"/>
        <w:ind w:left="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6.1.</w:t>
      </w:r>
      <w:r w:rsidR="00F66D34">
        <w:rPr>
          <w:rFonts w:asciiTheme="majorHAnsi" w:hAnsiTheme="majorHAnsi" w:cstheme="majorHAnsi"/>
          <w:color w:val="auto"/>
          <w:sz w:val="22"/>
          <w:szCs w:val="22"/>
          <w:shd w:val="clear" w:color="auto" w:fill="FFFFFF"/>
        </w:rPr>
        <w:t>3</w:t>
      </w:r>
      <w:r w:rsidRPr="004D7613">
        <w:rPr>
          <w:rFonts w:asciiTheme="majorHAnsi" w:hAnsiTheme="majorHAnsi" w:cstheme="majorHAnsi"/>
          <w:color w:val="auto"/>
          <w:sz w:val="22"/>
          <w:szCs w:val="22"/>
          <w:shd w:val="clear" w:color="auto" w:fill="FFFFFF"/>
        </w:rPr>
        <w:tab/>
        <w:t xml:space="preserve">Premiile instant se vor acorda participanților in limita numărului de premii precizat la art. 4.1. </w:t>
      </w:r>
    </w:p>
    <w:p w14:paraId="10A7FED4" w14:textId="77777777" w:rsidR="00543B5B" w:rsidRPr="004D7613" w:rsidRDefault="00543B5B" w:rsidP="00DC3E33">
      <w:pPr>
        <w:spacing w:after="120"/>
        <w:ind w:left="720" w:hanging="810"/>
        <w:jc w:val="both"/>
        <w:rPr>
          <w:rFonts w:asciiTheme="majorHAnsi" w:hAnsiTheme="majorHAnsi" w:cstheme="majorHAnsi"/>
          <w:bCs/>
          <w:color w:val="auto"/>
          <w:sz w:val="22"/>
          <w:szCs w:val="22"/>
        </w:rPr>
      </w:pPr>
      <w:r w:rsidRPr="004D7613">
        <w:rPr>
          <w:rFonts w:asciiTheme="majorHAnsi" w:hAnsiTheme="majorHAnsi" w:cstheme="majorHAnsi"/>
          <w:color w:val="auto"/>
          <w:sz w:val="22"/>
          <w:szCs w:val="22"/>
          <w:shd w:val="clear" w:color="auto" w:fill="FFFFFF"/>
        </w:rPr>
        <w:t xml:space="preserve">6.2 </w:t>
      </w:r>
      <w:r w:rsidRPr="004D7613">
        <w:rPr>
          <w:rFonts w:asciiTheme="majorHAnsi" w:hAnsiTheme="majorHAnsi" w:cstheme="majorHAnsi"/>
          <w:color w:val="auto"/>
          <w:sz w:val="22"/>
          <w:szCs w:val="22"/>
          <w:shd w:val="clear" w:color="auto" w:fill="FFFFFF"/>
        </w:rPr>
        <w:tab/>
      </w:r>
      <w:r w:rsidRPr="004D7613">
        <w:rPr>
          <w:rFonts w:asciiTheme="majorHAnsi" w:hAnsiTheme="majorHAnsi" w:cstheme="majorHAnsi"/>
          <w:b/>
          <w:color w:val="auto"/>
          <w:sz w:val="22"/>
          <w:szCs w:val="22"/>
          <w:u w:val="single"/>
        </w:rPr>
        <w:t>Premii prin tragere la sorti</w:t>
      </w:r>
      <w:r w:rsidRPr="004D7613">
        <w:rPr>
          <w:rFonts w:asciiTheme="majorHAnsi" w:hAnsiTheme="majorHAnsi" w:cstheme="majorHAnsi"/>
          <w:bCs/>
          <w:color w:val="auto"/>
          <w:sz w:val="22"/>
          <w:szCs w:val="22"/>
        </w:rPr>
        <w:t xml:space="preserve"> </w:t>
      </w:r>
    </w:p>
    <w:p w14:paraId="17E7C2EA" w14:textId="415E435A" w:rsidR="00543B5B" w:rsidRPr="004D7613" w:rsidRDefault="00543B5B" w:rsidP="00DC3E33">
      <w:pPr>
        <w:spacing w:after="120"/>
        <w:ind w:left="720"/>
        <w:jc w:val="both"/>
        <w:rPr>
          <w:rFonts w:asciiTheme="majorHAnsi" w:hAnsiTheme="majorHAnsi" w:cstheme="majorHAnsi"/>
          <w:color w:val="auto"/>
          <w:sz w:val="22"/>
          <w:szCs w:val="22"/>
          <w:shd w:val="clear" w:color="auto" w:fill="FFFFFF"/>
        </w:rPr>
      </w:pPr>
      <w:r w:rsidRPr="004D7613">
        <w:rPr>
          <w:rFonts w:asciiTheme="majorHAnsi" w:hAnsiTheme="majorHAnsi" w:cstheme="majorHAnsi"/>
          <w:bCs/>
          <w:color w:val="auto"/>
          <w:sz w:val="22"/>
          <w:szCs w:val="22"/>
        </w:rPr>
        <w:t>6.2.1</w:t>
      </w:r>
      <w:r w:rsidRPr="004D7613">
        <w:rPr>
          <w:rFonts w:asciiTheme="majorHAnsi" w:hAnsiTheme="majorHAnsi" w:cstheme="majorHAnsi"/>
          <w:bCs/>
          <w:color w:val="auto"/>
          <w:sz w:val="22"/>
          <w:szCs w:val="22"/>
        </w:rPr>
        <w:tab/>
        <w:t>Tragerea la sorți a premi</w:t>
      </w:r>
      <w:r w:rsidR="00F66D34">
        <w:rPr>
          <w:rFonts w:asciiTheme="majorHAnsi" w:hAnsiTheme="majorHAnsi" w:cstheme="majorHAnsi"/>
          <w:bCs/>
          <w:color w:val="auto"/>
          <w:sz w:val="22"/>
          <w:szCs w:val="22"/>
        </w:rPr>
        <w:t>ilor</w:t>
      </w:r>
      <w:r w:rsidRPr="004D7613">
        <w:rPr>
          <w:rFonts w:asciiTheme="majorHAnsi" w:hAnsiTheme="majorHAnsi" w:cstheme="majorHAnsi"/>
          <w:bCs/>
          <w:color w:val="auto"/>
          <w:sz w:val="22"/>
          <w:szCs w:val="22"/>
        </w:rPr>
        <w:t xml:space="preserve"> va avea loc în data de </w:t>
      </w:r>
      <w:r w:rsidR="00F66D34">
        <w:rPr>
          <w:rFonts w:asciiTheme="majorHAnsi" w:hAnsiTheme="majorHAnsi" w:cstheme="majorHAnsi"/>
          <w:b/>
          <w:color w:val="auto"/>
          <w:sz w:val="22"/>
          <w:szCs w:val="22"/>
          <w:shd w:val="clear" w:color="auto" w:fill="FFFFFF"/>
          <w:lang w:val="fr-FR"/>
        </w:rPr>
        <w:t>15 iulie</w:t>
      </w:r>
      <w:r w:rsidR="00CA4781">
        <w:rPr>
          <w:rFonts w:asciiTheme="majorHAnsi" w:hAnsiTheme="majorHAnsi" w:cstheme="majorHAnsi"/>
          <w:b/>
          <w:color w:val="auto"/>
          <w:sz w:val="22"/>
          <w:szCs w:val="22"/>
          <w:shd w:val="clear" w:color="auto" w:fill="FFFFFF"/>
          <w:lang w:val="fr-FR"/>
        </w:rPr>
        <w:t xml:space="preserve"> 2024</w:t>
      </w:r>
      <w:r w:rsidRPr="004D7613">
        <w:rPr>
          <w:rFonts w:asciiTheme="majorHAnsi" w:hAnsiTheme="majorHAnsi" w:cstheme="majorHAnsi"/>
          <w:b/>
          <w:color w:val="auto"/>
          <w:sz w:val="22"/>
          <w:szCs w:val="22"/>
          <w:shd w:val="clear" w:color="auto" w:fill="FFFFFF"/>
          <w:lang w:val="fr-FR"/>
        </w:rPr>
        <w:t xml:space="preserve"> </w:t>
      </w:r>
      <w:r w:rsidR="004B47AD">
        <w:rPr>
          <w:rFonts w:asciiTheme="majorHAnsi" w:hAnsiTheme="majorHAnsi" w:cstheme="majorHAnsi"/>
          <w:b/>
          <w:color w:val="auto"/>
          <w:sz w:val="22"/>
          <w:szCs w:val="22"/>
          <w:shd w:val="clear" w:color="auto" w:fill="FFFFFF"/>
          <w:lang w:val="fr-FR"/>
        </w:rPr>
        <w:t>intre orele</w:t>
      </w:r>
      <w:r w:rsidRPr="004D7613">
        <w:rPr>
          <w:rFonts w:asciiTheme="majorHAnsi" w:hAnsiTheme="majorHAnsi" w:cstheme="majorHAnsi"/>
          <w:bCs/>
          <w:color w:val="auto"/>
          <w:sz w:val="22"/>
          <w:szCs w:val="22"/>
        </w:rPr>
        <w:t xml:space="preserve"> </w:t>
      </w:r>
      <w:r w:rsidRPr="004D7613">
        <w:rPr>
          <w:rFonts w:asciiTheme="majorHAnsi" w:hAnsiTheme="majorHAnsi" w:cstheme="majorHAnsi"/>
          <w:b/>
          <w:bCs/>
          <w:color w:val="auto"/>
          <w:sz w:val="22"/>
          <w:szCs w:val="22"/>
          <w:shd w:val="clear" w:color="auto" w:fill="FFFFFF"/>
        </w:rPr>
        <w:t xml:space="preserve">12.00 - 14.00 </w:t>
      </w:r>
      <w:r w:rsidRPr="004D7613">
        <w:rPr>
          <w:rFonts w:asciiTheme="majorHAnsi" w:hAnsiTheme="majorHAnsi" w:cstheme="majorHAnsi"/>
          <w:bCs/>
          <w:color w:val="auto"/>
          <w:sz w:val="22"/>
          <w:szCs w:val="22"/>
        </w:rPr>
        <w:t xml:space="preserve"> prin intermediul platformei </w:t>
      </w:r>
      <w:hyperlink r:id="rId12" w:history="1">
        <w:r w:rsidRPr="004D7613">
          <w:rPr>
            <w:rStyle w:val="Hyperlink"/>
            <w:rFonts w:asciiTheme="majorHAnsi" w:hAnsiTheme="majorHAnsi" w:cstheme="majorHAnsi"/>
            <w:bCs/>
            <w:color w:val="auto"/>
            <w:sz w:val="22"/>
            <w:szCs w:val="22"/>
          </w:rPr>
          <w:t>www.tragerilasorti.ro</w:t>
        </w:r>
      </w:hyperlink>
      <w:r w:rsidRPr="004D7613">
        <w:rPr>
          <w:rFonts w:asciiTheme="majorHAnsi" w:hAnsiTheme="majorHAnsi" w:cstheme="majorHAnsi"/>
          <w:bCs/>
          <w:color w:val="auto"/>
          <w:sz w:val="22"/>
          <w:szCs w:val="22"/>
        </w:rPr>
        <w:t xml:space="preserve">. </w:t>
      </w:r>
      <w:r w:rsidRPr="004D7613">
        <w:rPr>
          <w:rFonts w:asciiTheme="majorHAnsi" w:hAnsiTheme="majorHAnsi" w:cstheme="majorHAnsi"/>
          <w:color w:val="auto"/>
          <w:sz w:val="22"/>
          <w:szCs w:val="22"/>
          <w:shd w:val="clear" w:color="auto" w:fill="FFFFFF"/>
        </w:rPr>
        <w:t>Tragerea la sorti se va realiza la sediul Organizatorului.</w:t>
      </w:r>
    </w:p>
    <w:p w14:paraId="312D51D1" w14:textId="539751BA" w:rsidR="00543B5B" w:rsidRPr="004D7613" w:rsidRDefault="00543B5B" w:rsidP="00416236">
      <w:pPr>
        <w:spacing w:after="120"/>
        <w:ind w:left="720"/>
        <w:jc w:val="both"/>
        <w:rPr>
          <w:rFonts w:asciiTheme="majorHAnsi" w:hAnsiTheme="majorHAnsi" w:cstheme="majorHAnsi"/>
          <w:bCs/>
          <w:color w:val="auto"/>
          <w:sz w:val="22"/>
          <w:szCs w:val="22"/>
        </w:rPr>
      </w:pPr>
      <w:r w:rsidRPr="004D7613">
        <w:rPr>
          <w:rFonts w:asciiTheme="majorHAnsi" w:hAnsiTheme="majorHAnsi" w:cstheme="majorHAnsi"/>
          <w:color w:val="auto"/>
          <w:sz w:val="22"/>
          <w:szCs w:val="22"/>
          <w:shd w:val="clear" w:color="auto" w:fill="FFFFFF"/>
        </w:rPr>
        <w:t xml:space="preserve">6.2.2 </w:t>
      </w:r>
      <w:r w:rsidRPr="004D7613">
        <w:rPr>
          <w:rFonts w:asciiTheme="majorHAnsi" w:hAnsiTheme="majorHAnsi" w:cstheme="majorHAnsi"/>
          <w:color w:val="auto"/>
          <w:sz w:val="22"/>
          <w:szCs w:val="22"/>
          <w:shd w:val="clear" w:color="auto" w:fill="FFFFFF"/>
        </w:rPr>
        <w:tab/>
      </w:r>
      <w:r w:rsidRPr="004D7613">
        <w:rPr>
          <w:rFonts w:asciiTheme="majorHAnsi" w:hAnsiTheme="majorHAnsi" w:cstheme="majorHAnsi"/>
          <w:bCs/>
          <w:color w:val="auto"/>
          <w:sz w:val="22"/>
          <w:szCs w:val="22"/>
        </w:rPr>
        <w:t>La tragerea la sorți a premi</w:t>
      </w:r>
      <w:r w:rsidR="00F66D34">
        <w:rPr>
          <w:rFonts w:asciiTheme="majorHAnsi" w:hAnsiTheme="majorHAnsi" w:cstheme="majorHAnsi"/>
          <w:bCs/>
          <w:color w:val="auto"/>
          <w:sz w:val="22"/>
          <w:szCs w:val="22"/>
        </w:rPr>
        <w:t>ilor</w:t>
      </w:r>
      <w:r w:rsidRPr="004D7613">
        <w:rPr>
          <w:rFonts w:asciiTheme="majorHAnsi" w:hAnsiTheme="majorHAnsi" w:cstheme="majorHAnsi"/>
          <w:bCs/>
          <w:color w:val="auto"/>
          <w:sz w:val="22"/>
          <w:szCs w:val="22"/>
        </w:rPr>
        <w:t xml:space="preserve"> vor participa bonurile menționate ca valide și intrate în campanie, din care se vor extrage </w:t>
      </w:r>
      <w:r w:rsidR="00947045">
        <w:rPr>
          <w:rFonts w:asciiTheme="majorHAnsi" w:hAnsiTheme="majorHAnsi" w:cstheme="majorHAnsi"/>
          <w:b/>
          <w:color w:val="auto"/>
          <w:sz w:val="22"/>
          <w:szCs w:val="22"/>
        </w:rPr>
        <w:t>1</w:t>
      </w:r>
      <w:r w:rsidRPr="004D7613">
        <w:rPr>
          <w:rFonts w:asciiTheme="majorHAnsi" w:hAnsiTheme="majorHAnsi" w:cstheme="majorHAnsi"/>
          <w:b/>
          <w:color w:val="auto"/>
          <w:sz w:val="22"/>
          <w:szCs w:val="22"/>
        </w:rPr>
        <w:t xml:space="preserve"> câștigător </w:t>
      </w:r>
      <w:r w:rsidRPr="004D7613">
        <w:rPr>
          <w:rFonts w:asciiTheme="majorHAnsi" w:hAnsiTheme="majorHAnsi" w:cstheme="majorHAnsi"/>
          <w:bCs/>
          <w:color w:val="auto"/>
          <w:sz w:val="22"/>
          <w:szCs w:val="22"/>
        </w:rPr>
        <w:t xml:space="preserve">și </w:t>
      </w:r>
      <w:r w:rsidR="00947045">
        <w:rPr>
          <w:rFonts w:asciiTheme="majorHAnsi" w:hAnsiTheme="majorHAnsi" w:cstheme="majorHAnsi"/>
          <w:b/>
          <w:color w:val="auto"/>
          <w:sz w:val="22"/>
          <w:szCs w:val="22"/>
        </w:rPr>
        <w:t>1</w:t>
      </w:r>
      <w:r w:rsidRPr="004D7613">
        <w:rPr>
          <w:rFonts w:asciiTheme="majorHAnsi" w:hAnsiTheme="majorHAnsi" w:cstheme="majorHAnsi"/>
          <w:b/>
          <w:color w:val="auto"/>
          <w:sz w:val="22"/>
          <w:szCs w:val="22"/>
        </w:rPr>
        <w:t xml:space="preserve"> rezerv</w:t>
      </w:r>
      <w:r w:rsidR="00947045">
        <w:rPr>
          <w:rFonts w:asciiTheme="majorHAnsi" w:hAnsiTheme="majorHAnsi" w:cstheme="majorHAnsi"/>
          <w:b/>
          <w:color w:val="auto"/>
          <w:sz w:val="22"/>
          <w:szCs w:val="22"/>
        </w:rPr>
        <w:t>ă</w:t>
      </w:r>
      <w:r w:rsidR="00F66D34">
        <w:rPr>
          <w:rFonts w:asciiTheme="majorHAnsi" w:hAnsiTheme="majorHAnsi" w:cstheme="majorHAnsi"/>
          <w:bCs/>
          <w:color w:val="auto"/>
          <w:sz w:val="22"/>
          <w:szCs w:val="22"/>
        </w:rPr>
        <w:t>, in aceasta ordine pentru fiecare premiu in parte, premiile fiind alocate in ordinea mentionata in Art. 4.1.B. In total se vor efectua</w:t>
      </w:r>
      <w:r w:rsidR="00D36917" w:rsidRPr="004D7613">
        <w:rPr>
          <w:rFonts w:asciiTheme="majorHAnsi" w:hAnsiTheme="majorHAnsi" w:cstheme="majorHAnsi"/>
          <w:b/>
          <w:color w:val="auto"/>
          <w:sz w:val="22"/>
          <w:szCs w:val="22"/>
        </w:rPr>
        <w:t xml:space="preserve"> </w:t>
      </w:r>
      <w:r w:rsidR="00F66D34">
        <w:rPr>
          <w:rFonts w:asciiTheme="majorHAnsi" w:hAnsiTheme="majorHAnsi" w:cstheme="majorHAnsi"/>
          <w:b/>
          <w:color w:val="auto"/>
          <w:sz w:val="22"/>
          <w:szCs w:val="22"/>
        </w:rPr>
        <w:t>8</w:t>
      </w:r>
      <w:r w:rsidR="00D5611D" w:rsidRPr="004D7613">
        <w:rPr>
          <w:rFonts w:asciiTheme="majorHAnsi" w:hAnsiTheme="majorHAnsi" w:cstheme="majorHAnsi"/>
          <w:b/>
          <w:color w:val="auto"/>
          <w:sz w:val="22"/>
          <w:szCs w:val="22"/>
        </w:rPr>
        <w:t xml:space="preserve"> </w:t>
      </w:r>
      <w:r w:rsidR="00D36917" w:rsidRPr="004D7613">
        <w:rPr>
          <w:rFonts w:asciiTheme="majorHAnsi" w:hAnsiTheme="majorHAnsi" w:cstheme="majorHAnsi"/>
          <w:b/>
          <w:color w:val="auto"/>
          <w:sz w:val="22"/>
          <w:szCs w:val="22"/>
        </w:rPr>
        <w:t>extrageri</w:t>
      </w:r>
      <w:r w:rsidRPr="004D7613">
        <w:rPr>
          <w:rFonts w:asciiTheme="majorHAnsi" w:hAnsiTheme="majorHAnsi" w:cstheme="majorHAnsi"/>
          <w:bCs/>
          <w:color w:val="auto"/>
          <w:sz w:val="22"/>
          <w:szCs w:val="22"/>
        </w:rPr>
        <w:t>. Premi</w:t>
      </w:r>
      <w:r w:rsidR="00F66D34">
        <w:rPr>
          <w:rFonts w:asciiTheme="majorHAnsi" w:hAnsiTheme="majorHAnsi" w:cstheme="majorHAnsi"/>
          <w:bCs/>
          <w:color w:val="auto"/>
          <w:sz w:val="22"/>
          <w:szCs w:val="22"/>
        </w:rPr>
        <w:t>ile</w:t>
      </w:r>
      <w:r w:rsidRPr="004D7613">
        <w:rPr>
          <w:rFonts w:asciiTheme="majorHAnsi" w:hAnsiTheme="majorHAnsi" w:cstheme="majorHAnsi"/>
          <w:bCs/>
          <w:color w:val="auto"/>
          <w:sz w:val="22"/>
          <w:szCs w:val="22"/>
        </w:rPr>
        <w:t xml:space="preserve"> v</w:t>
      </w:r>
      <w:r w:rsidR="00F66D34">
        <w:rPr>
          <w:rFonts w:asciiTheme="majorHAnsi" w:hAnsiTheme="majorHAnsi" w:cstheme="majorHAnsi"/>
          <w:bCs/>
          <w:color w:val="auto"/>
          <w:sz w:val="22"/>
          <w:szCs w:val="22"/>
        </w:rPr>
        <w:t>or</w:t>
      </w:r>
      <w:r w:rsidRPr="004D7613">
        <w:rPr>
          <w:rFonts w:asciiTheme="majorHAnsi" w:hAnsiTheme="majorHAnsi" w:cstheme="majorHAnsi"/>
          <w:bCs/>
          <w:color w:val="auto"/>
          <w:sz w:val="22"/>
          <w:szCs w:val="22"/>
        </w:rPr>
        <w:t xml:space="preserve"> fi acordat</w:t>
      </w:r>
      <w:r w:rsidR="00F66D34">
        <w:rPr>
          <w:rFonts w:asciiTheme="majorHAnsi" w:hAnsiTheme="majorHAnsi" w:cstheme="majorHAnsi"/>
          <w:bCs/>
          <w:color w:val="auto"/>
          <w:sz w:val="22"/>
          <w:szCs w:val="22"/>
        </w:rPr>
        <w:t>e</w:t>
      </w:r>
      <w:r w:rsidRPr="004D7613">
        <w:rPr>
          <w:rFonts w:asciiTheme="majorHAnsi" w:hAnsiTheme="majorHAnsi" w:cstheme="majorHAnsi"/>
          <w:bCs/>
          <w:color w:val="auto"/>
          <w:sz w:val="22"/>
          <w:szCs w:val="22"/>
        </w:rPr>
        <w:t xml:space="preserve"> câștigători</w:t>
      </w:r>
      <w:r w:rsidR="00416236">
        <w:rPr>
          <w:rFonts w:asciiTheme="majorHAnsi" w:hAnsiTheme="majorHAnsi" w:cstheme="majorHAnsi"/>
          <w:bCs/>
          <w:color w:val="auto"/>
          <w:sz w:val="22"/>
          <w:szCs w:val="22"/>
        </w:rPr>
        <w:t>lor</w:t>
      </w:r>
      <w:r w:rsidRPr="004D7613">
        <w:rPr>
          <w:rFonts w:asciiTheme="majorHAnsi" w:hAnsiTheme="majorHAnsi" w:cstheme="majorHAnsi"/>
          <w:bCs/>
          <w:color w:val="auto"/>
          <w:sz w:val="22"/>
          <w:szCs w:val="22"/>
        </w:rPr>
        <w:t xml:space="preserve"> cu condiția ca aces</w:t>
      </w:r>
      <w:r w:rsidR="00416236">
        <w:rPr>
          <w:rFonts w:asciiTheme="majorHAnsi" w:hAnsiTheme="majorHAnsi" w:cstheme="majorHAnsi"/>
          <w:bCs/>
          <w:color w:val="auto"/>
          <w:sz w:val="22"/>
          <w:szCs w:val="22"/>
        </w:rPr>
        <w:t>tia</w:t>
      </w:r>
      <w:r w:rsidRPr="004D7613">
        <w:rPr>
          <w:rFonts w:asciiTheme="majorHAnsi" w:hAnsiTheme="majorHAnsi" w:cstheme="majorHAnsi"/>
          <w:bCs/>
          <w:color w:val="auto"/>
          <w:sz w:val="22"/>
          <w:szCs w:val="22"/>
        </w:rPr>
        <w:t xml:space="preserve"> să nu fie invalidat</w:t>
      </w:r>
      <w:r w:rsidR="00416236">
        <w:rPr>
          <w:rFonts w:asciiTheme="majorHAnsi" w:hAnsiTheme="majorHAnsi" w:cstheme="majorHAnsi"/>
          <w:bCs/>
          <w:color w:val="auto"/>
          <w:sz w:val="22"/>
          <w:szCs w:val="22"/>
        </w:rPr>
        <w:t>i</w:t>
      </w:r>
      <w:r w:rsidRPr="004D7613">
        <w:rPr>
          <w:rFonts w:asciiTheme="majorHAnsi" w:hAnsiTheme="majorHAnsi" w:cstheme="majorHAnsi"/>
          <w:bCs/>
          <w:color w:val="auto"/>
          <w:sz w:val="22"/>
          <w:szCs w:val="22"/>
        </w:rPr>
        <w:t xml:space="preserve"> ca urmare a nerespectării condițiilor prezentului Regulament.</w:t>
      </w:r>
    </w:p>
    <w:p w14:paraId="32A88B5B" w14:textId="0FDDC2FC" w:rsidR="00543B5B" w:rsidRPr="004D7613" w:rsidRDefault="00543B5B" w:rsidP="00DC3E33">
      <w:pPr>
        <w:spacing w:after="120"/>
        <w:ind w:left="720"/>
        <w:jc w:val="both"/>
        <w:rPr>
          <w:rFonts w:asciiTheme="majorHAnsi" w:hAnsiTheme="majorHAnsi" w:cstheme="majorHAnsi"/>
          <w:bCs/>
          <w:color w:val="auto"/>
          <w:sz w:val="22"/>
          <w:szCs w:val="22"/>
        </w:rPr>
      </w:pPr>
      <w:r w:rsidRPr="004D7613">
        <w:rPr>
          <w:rFonts w:asciiTheme="majorHAnsi" w:hAnsiTheme="majorHAnsi" w:cstheme="majorHAnsi"/>
          <w:bCs/>
          <w:color w:val="auto"/>
          <w:sz w:val="22"/>
          <w:szCs w:val="22"/>
        </w:rPr>
        <w:t>6.2.3</w:t>
      </w:r>
      <w:r w:rsidRPr="004D7613">
        <w:rPr>
          <w:rFonts w:asciiTheme="majorHAnsi" w:hAnsiTheme="majorHAnsi" w:cstheme="majorHAnsi"/>
          <w:bCs/>
          <w:color w:val="auto"/>
          <w:sz w:val="22"/>
          <w:szCs w:val="22"/>
        </w:rPr>
        <w:tab/>
        <w:t>Celelalte participări valide extra ale câștigător</w:t>
      </w:r>
      <w:r w:rsidR="00416236">
        <w:rPr>
          <w:rFonts w:asciiTheme="majorHAnsi" w:hAnsiTheme="majorHAnsi" w:cstheme="majorHAnsi"/>
          <w:bCs/>
          <w:color w:val="auto"/>
          <w:sz w:val="22"/>
          <w:szCs w:val="22"/>
        </w:rPr>
        <w:t>ilor</w:t>
      </w:r>
      <w:r w:rsidRPr="004D7613">
        <w:rPr>
          <w:rFonts w:asciiTheme="majorHAnsi" w:hAnsiTheme="majorHAnsi" w:cstheme="majorHAnsi"/>
          <w:bCs/>
          <w:color w:val="auto"/>
          <w:sz w:val="22"/>
          <w:szCs w:val="22"/>
        </w:rPr>
        <w:t xml:space="preserve"> vor fi excluse pentru extragerea rezervelor, astfel încât sa nu existe un participant cu statut atât de câștigător, cat si de rezerva. De asemenea, in cazul rezervelor, se vor elimina celelalte participări valide a unui participant desemnat de rezerva pentru a avea rezerve unice.</w:t>
      </w:r>
      <w:r w:rsidRPr="004D7613">
        <w:rPr>
          <w:rFonts w:asciiTheme="majorHAnsi" w:hAnsiTheme="majorHAnsi" w:cstheme="majorHAnsi"/>
          <w:bCs/>
          <w:color w:val="auto"/>
          <w:sz w:val="22"/>
          <w:szCs w:val="22"/>
        </w:rPr>
        <w:tab/>
      </w:r>
    </w:p>
    <w:p w14:paraId="06F6E007" w14:textId="3EEBC196" w:rsidR="00543B5B" w:rsidRPr="004D7613" w:rsidRDefault="00543B5B" w:rsidP="00DC3E33">
      <w:pPr>
        <w:spacing w:after="120"/>
        <w:ind w:left="720" w:hanging="81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ab/>
        <w:t>6.2.4</w:t>
      </w:r>
      <w:r w:rsidRPr="004D7613">
        <w:rPr>
          <w:rFonts w:asciiTheme="majorHAnsi" w:hAnsiTheme="majorHAnsi" w:cstheme="majorHAnsi"/>
          <w:color w:val="auto"/>
          <w:sz w:val="22"/>
          <w:szCs w:val="22"/>
          <w:shd w:val="clear" w:color="auto" w:fill="FFFFFF"/>
        </w:rPr>
        <w:tab/>
        <w:t>Lista cuprinzând numele si prenumele câștigător</w:t>
      </w:r>
      <w:r w:rsidR="00FD79A2">
        <w:rPr>
          <w:rFonts w:asciiTheme="majorHAnsi" w:hAnsiTheme="majorHAnsi" w:cstheme="majorHAnsi"/>
          <w:color w:val="auto"/>
          <w:sz w:val="22"/>
          <w:szCs w:val="22"/>
          <w:shd w:val="clear" w:color="auto" w:fill="FFFFFF"/>
        </w:rPr>
        <w:t>ului</w:t>
      </w:r>
      <w:r w:rsidRPr="004D7613">
        <w:rPr>
          <w:rFonts w:asciiTheme="majorHAnsi" w:hAnsiTheme="majorHAnsi" w:cstheme="majorHAnsi"/>
          <w:color w:val="auto"/>
          <w:sz w:val="22"/>
          <w:szCs w:val="22"/>
          <w:shd w:val="clear" w:color="auto" w:fill="FFFFFF"/>
        </w:rPr>
        <w:t xml:space="preserve"> va fi afișata pe site-ul </w:t>
      </w:r>
      <w:hyperlink r:id="rId13" w:history="1">
        <w:r w:rsidR="009A064B" w:rsidRPr="00D53182">
          <w:rPr>
            <w:rStyle w:val="Hyperlink"/>
            <w:rFonts w:asciiTheme="majorHAnsi" w:hAnsiTheme="majorHAnsi" w:cstheme="majorHAnsi"/>
            <w:b/>
            <w:bCs/>
            <w:sz w:val="22"/>
            <w:szCs w:val="22"/>
          </w:rPr>
          <w:t>www.era-iasi.ro</w:t>
        </w:r>
      </w:hyperlink>
      <w:r w:rsidRPr="004D7613">
        <w:rPr>
          <w:rFonts w:asciiTheme="majorHAnsi" w:hAnsiTheme="majorHAnsi" w:cstheme="majorHAnsi"/>
          <w:b/>
          <w:bCs/>
          <w:color w:val="auto"/>
          <w:sz w:val="22"/>
          <w:szCs w:val="22"/>
        </w:rPr>
        <w:t xml:space="preserve"> </w:t>
      </w:r>
      <w:r w:rsidRPr="004D7613">
        <w:rPr>
          <w:rFonts w:asciiTheme="majorHAnsi" w:hAnsiTheme="majorHAnsi" w:cstheme="majorHAnsi"/>
          <w:color w:val="auto"/>
          <w:sz w:val="22"/>
          <w:szCs w:val="22"/>
          <w:shd w:val="clear" w:color="auto" w:fill="FFFFFF"/>
        </w:rPr>
        <w:t xml:space="preserve">si la sediul Centrului Comercial </w:t>
      </w:r>
      <w:r w:rsidR="009A064B">
        <w:rPr>
          <w:rFonts w:asciiTheme="majorHAnsi" w:hAnsiTheme="majorHAnsi" w:cstheme="majorHAnsi"/>
          <w:b/>
          <w:bCs/>
          <w:color w:val="auto"/>
          <w:sz w:val="22"/>
          <w:szCs w:val="22"/>
        </w:rPr>
        <w:t>ERA SHOPPING PARK</w:t>
      </w:r>
      <w:r w:rsidRPr="004D7613">
        <w:rPr>
          <w:rFonts w:asciiTheme="majorHAnsi" w:hAnsiTheme="majorHAnsi" w:cstheme="majorHAnsi"/>
          <w:b/>
          <w:bCs/>
          <w:color w:val="auto"/>
          <w:sz w:val="22"/>
          <w:szCs w:val="22"/>
        </w:rPr>
        <w:t xml:space="preserve"> </w:t>
      </w:r>
      <w:r w:rsidRPr="004D7613">
        <w:rPr>
          <w:rFonts w:asciiTheme="majorHAnsi" w:hAnsiTheme="majorHAnsi" w:cstheme="majorHAnsi"/>
          <w:color w:val="auto"/>
          <w:sz w:val="22"/>
          <w:szCs w:val="22"/>
          <w:shd w:val="clear" w:color="auto" w:fill="FFFFFF"/>
        </w:rPr>
        <w:t xml:space="preserve"> in termen de 48 de ore de la validarea câștigător</w:t>
      </w:r>
      <w:r w:rsidR="00FD79A2">
        <w:rPr>
          <w:rFonts w:asciiTheme="majorHAnsi" w:hAnsiTheme="majorHAnsi" w:cstheme="majorHAnsi"/>
          <w:color w:val="auto"/>
          <w:sz w:val="22"/>
          <w:szCs w:val="22"/>
          <w:shd w:val="clear" w:color="auto" w:fill="FFFFFF"/>
        </w:rPr>
        <w:t>ului</w:t>
      </w:r>
      <w:r w:rsidRPr="004D7613">
        <w:rPr>
          <w:rFonts w:asciiTheme="majorHAnsi" w:hAnsiTheme="majorHAnsi" w:cstheme="majorHAnsi"/>
          <w:color w:val="auto"/>
          <w:sz w:val="22"/>
          <w:szCs w:val="22"/>
          <w:shd w:val="clear" w:color="auto" w:fill="FFFFFF"/>
        </w:rPr>
        <w:t xml:space="preserve">, pe o perioada de </w:t>
      </w:r>
      <w:r w:rsidR="005653B3" w:rsidRPr="004D7613">
        <w:rPr>
          <w:rFonts w:asciiTheme="majorHAnsi" w:hAnsiTheme="majorHAnsi" w:cstheme="majorHAnsi"/>
          <w:b/>
          <w:bCs/>
          <w:color w:val="auto"/>
          <w:sz w:val="22"/>
          <w:szCs w:val="22"/>
          <w:shd w:val="clear" w:color="auto" w:fill="FFFFFF"/>
        </w:rPr>
        <w:t xml:space="preserve">30 </w:t>
      </w:r>
      <w:r w:rsidRPr="004D7613">
        <w:rPr>
          <w:rFonts w:asciiTheme="majorHAnsi" w:hAnsiTheme="majorHAnsi" w:cstheme="majorHAnsi"/>
          <w:b/>
          <w:bCs/>
          <w:color w:val="auto"/>
          <w:sz w:val="22"/>
          <w:szCs w:val="22"/>
          <w:shd w:val="clear" w:color="auto" w:fill="FFFFFF"/>
        </w:rPr>
        <w:t>zile.</w:t>
      </w:r>
    </w:p>
    <w:p w14:paraId="47FD2856" w14:textId="3DDEB244" w:rsidR="00543B5B" w:rsidRPr="004D7613" w:rsidRDefault="00543B5B" w:rsidP="00DC3E33">
      <w:pPr>
        <w:spacing w:after="120"/>
        <w:ind w:left="720" w:hanging="81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 xml:space="preserve">               6.2.5     Premi</w:t>
      </w:r>
      <w:r w:rsidR="00B42181">
        <w:rPr>
          <w:rFonts w:asciiTheme="majorHAnsi" w:hAnsiTheme="majorHAnsi" w:cstheme="majorHAnsi"/>
          <w:color w:val="auto"/>
          <w:sz w:val="22"/>
          <w:szCs w:val="22"/>
          <w:shd w:val="clear" w:color="auto" w:fill="FFFFFF"/>
        </w:rPr>
        <w:t>ile</w:t>
      </w:r>
      <w:r w:rsidRPr="004D7613">
        <w:rPr>
          <w:rFonts w:asciiTheme="majorHAnsi" w:hAnsiTheme="majorHAnsi" w:cstheme="majorHAnsi"/>
          <w:color w:val="auto"/>
          <w:sz w:val="22"/>
          <w:szCs w:val="22"/>
          <w:shd w:val="clear" w:color="auto" w:fill="FFFFFF"/>
        </w:rPr>
        <w:t xml:space="preserve"> v</w:t>
      </w:r>
      <w:r w:rsidR="00B42181">
        <w:rPr>
          <w:rFonts w:asciiTheme="majorHAnsi" w:hAnsiTheme="majorHAnsi" w:cstheme="majorHAnsi"/>
          <w:color w:val="auto"/>
          <w:sz w:val="22"/>
          <w:szCs w:val="22"/>
          <w:shd w:val="clear" w:color="auto" w:fill="FFFFFF"/>
        </w:rPr>
        <w:t>or</w:t>
      </w:r>
      <w:r w:rsidRPr="004D7613">
        <w:rPr>
          <w:rFonts w:asciiTheme="majorHAnsi" w:hAnsiTheme="majorHAnsi" w:cstheme="majorHAnsi"/>
          <w:color w:val="auto"/>
          <w:sz w:val="22"/>
          <w:szCs w:val="22"/>
          <w:shd w:val="clear" w:color="auto" w:fill="FFFFFF"/>
        </w:rPr>
        <w:t xml:space="preserve"> putea fi revendicat</w:t>
      </w:r>
      <w:r w:rsidR="00B42181">
        <w:rPr>
          <w:rFonts w:asciiTheme="majorHAnsi" w:hAnsiTheme="majorHAnsi" w:cstheme="majorHAnsi"/>
          <w:color w:val="auto"/>
          <w:sz w:val="22"/>
          <w:szCs w:val="22"/>
          <w:shd w:val="clear" w:color="auto" w:fill="FFFFFF"/>
        </w:rPr>
        <w:t>e</w:t>
      </w:r>
      <w:r w:rsidRPr="004D7613">
        <w:rPr>
          <w:rFonts w:asciiTheme="majorHAnsi" w:hAnsiTheme="majorHAnsi" w:cstheme="majorHAnsi"/>
          <w:color w:val="auto"/>
          <w:sz w:val="22"/>
          <w:szCs w:val="22"/>
          <w:shd w:val="clear" w:color="auto" w:fill="FFFFFF"/>
        </w:rPr>
        <w:t xml:space="preserve"> începând cu data de </w:t>
      </w:r>
      <w:r w:rsidR="00B42181">
        <w:rPr>
          <w:rFonts w:asciiTheme="majorHAnsi" w:hAnsiTheme="majorHAnsi" w:cstheme="majorHAnsi"/>
          <w:b/>
          <w:color w:val="auto"/>
          <w:sz w:val="22"/>
          <w:szCs w:val="22"/>
          <w:shd w:val="clear" w:color="auto" w:fill="FFFFFF"/>
          <w:lang w:val="fr-FR"/>
        </w:rPr>
        <w:t xml:space="preserve">22 iulie </w:t>
      </w:r>
      <w:r w:rsidR="004B47AD">
        <w:rPr>
          <w:rFonts w:asciiTheme="majorHAnsi" w:hAnsiTheme="majorHAnsi" w:cstheme="majorHAnsi"/>
          <w:b/>
          <w:color w:val="auto"/>
          <w:sz w:val="22"/>
          <w:szCs w:val="22"/>
          <w:shd w:val="clear" w:color="auto" w:fill="FFFFFF"/>
          <w:lang w:val="fr-FR"/>
        </w:rPr>
        <w:t>202</w:t>
      </w:r>
      <w:r w:rsidR="00CA4781">
        <w:rPr>
          <w:rFonts w:asciiTheme="majorHAnsi" w:hAnsiTheme="majorHAnsi" w:cstheme="majorHAnsi"/>
          <w:b/>
          <w:color w:val="auto"/>
          <w:sz w:val="22"/>
          <w:szCs w:val="22"/>
          <w:shd w:val="clear" w:color="auto" w:fill="FFFFFF"/>
          <w:lang w:val="fr-FR"/>
        </w:rPr>
        <w:t>4</w:t>
      </w:r>
      <w:r w:rsidRPr="004D7613">
        <w:rPr>
          <w:rFonts w:asciiTheme="majorHAnsi" w:hAnsiTheme="majorHAnsi" w:cstheme="majorHAnsi"/>
          <w:b/>
          <w:bCs/>
          <w:color w:val="auto"/>
          <w:sz w:val="22"/>
          <w:szCs w:val="22"/>
          <w:shd w:val="clear" w:color="auto" w:fill="FFFFFF"/>
        </w:rPr>
        <w:t xml:space="preserve"> </w:t>
      </w:r>
      <w:r w:rsidRPr="004D7613">
        <w:rPr>
          <w:rFonts w:asciiTheme="majorHAnsi" w:hAnsiTheme="majorHAnsi" w:cstheme="majorHAnsi"/>
          <w:bCs/>
          <w:color w:val="auto"/>
          <w:sz w:val="22"/>
          <w:szCs w:val="22"/>
        </w:rPr>
        <w:t xml:space="preserve"> </w:t>
      </w:r>
      <w:r w:rsidRPr="004D7613">
        <w:rPr>
          <w:rFonts w:asciiTheme="majorHAnsi" w:hAnsiTheme="majorHAnsi" w:cstheme="majorHAnsi"/>
          <w:color w:val="auto"/>
          <w:sz w:val="22"/>
          <w:szCs w:val="22"/>
          <w:shd w:val="clear" w:color="auto" w:fill="FFFFFF"/>
        </w:rPr>
        <w:t>si p</w:t>
      </w:r>
      <w:r w:rsidR="00FD79A2">
        <w:rPr>
          <w:rFonts w:asciiTheme="majorHAnsi" w:hAnsiTheme="majorHAnsi" w:cstheme="majorHAnsi"/>
          <w:color w:val="auto"/>
          <w:sz w:val="22"/>
          <w:szCs w:val="22"/>
          <w:shd w:val="clear" w:color="auto" w:fill="FFFFFF"/>
        </w:rPr>
        <w:t>â</w:t>
      </w:r>
      <w:r w:rsidRPr="004D7613">
        <w:rPr>
          <w:rFonts w:asciiTheme="majorHAnsi" w:hAnsiTheme="majorHAnsi" w:cstheme="majorHAnsi"/>
          <w:color w:val="auto"/>
          <w:sz w:val="22"/>
          <w:szCs w:val="22"/>
          <w:shd w:val="clear" w:color="auto" w:fill="FFFFFF"/>
        </w:rPr>
        <w:t>n</w:t>
      </w:r>
      <w:r w:rsidR="00FD79A2">
        <w:rPr>
          <w:rFonts w:asciiTheme="majorHAnsi" w:hAnsiTheme="majorHAnsi" w:cstheme="majorHAnsi"/>
          <w:color w:val="auto"/>
          <w:sz w:val="22"/>
          <w:szCs w:val="22"/>
          <w:shd w:val="clear" w:color="auto" w:fill="FFFFFF"/>
        </w:rPr>
        <w:t>ă</w:t>
      </w:r>
      <w:r w:rsidRPr="004D7613">
        <w:rPr>
          <w:rFonts w:asciiTheme="majorHAnsi" w:hAnsiTheme="majorHAnsi" w:cstheme="majorHAnsi"/>
          <w:color w:val="auto"/>
          <w:sz w:val="22"/>
          <w:szCs w:val="22"/>
          <w:shd w:val="clear" w:color="auto" w:fill="FFFFFF"/>
        </w:rPr>
        <w:t xml:space="preserve"> in data de </w:t>
      </w:r>
      <w:r w:rsidR="00B42181">
        <w:rPr>
          <w:rFonts w:asciiTheme="majorHAnsi" w:hAnsiTheme="majorHAnsi" w:cstheme="majorHAnsi"/>
          <w:b/>
          <w:color w:val="auto"/>
          <w:sz w:val="22"/>
          <w:szCs w:val="22"/>
          <w:shd w:val="clear" w:color="auto" w:fill="FFFFFF"/>
        </w:rPr>
        <w:t>31 iulie</w:t>
      </w:r>
      <w:r w:rsidR="004B47AD">
        <w:rPr>
          <w:rFonts w:asciiTheme="majorHAnsi" w:hAnsiTheme="majorHAnsi" w:cstheme="majorHAnsi"/>
          <w:b/>
          <w:color w:val="auto"/>
          <w:sz w:val="22"/>
          <w:szCs w:val="22"/>
          <w:shd w:val="clear" w:color="auto" w:fill="FFFFFF"/>
        </w:rPr>
        <w:t xml:space="preserve"> 202</w:t>
      </w:r>
      <w:r w:rsidR="00CA4781">
        <w:rPr>
          <w:rFonts w:asciiTheme="majorHAnsi" w:hAnsiTheme="majorHAnsi" w:cstheme="majorHAnsi"/>
          <w:b/>
          <w:color w:val="auto"/>
          <w:sz w:val="22"/>
          <w:szCs w:val="22"/>
          <w:shd w:val="clear" w:color="auto" w:fill="FFFFFF"/>
        </w:rPr>
        <w:t>4</w:t>
      </w:r>
      <w:r w:rsidR="004B47AD">
        <w:rPr>
          <w:rFonts w:asciiTheme="majorHAnsi" w:hAnsiTheme="majorHAnsi" w:cstheme="majorHAnsi"/>
          <w:b/>
          <w:color w:val="auto"/>
          <w:sz w:val="22"/>
          <w:szCs w:val="22"/>
          <w:shd w:val="clear" w:color="auto" w:fill="FFFFFF"/>
        </w:rPr>
        <w:t xml:space="preserve"> </w:t>
      </w:r>
      <w:r w:rsidRPr="004D7613">
        <w:rPr>
          <w:rFonts w:asciiTheme="majorHAnsi" w:hAnsiTheme="majorHAnsi" w:cstheme="majorHAnsi"/>
          <w:color w:val="auto"/>
          <w:sz w:val="22"/>
          <w:szCs w:val="22"/>
          <w:shd w:val="clear" w:color="auto" w:fill="FFFFFF"/>
        </w:rPr>
        <w:t xml:space="preserve">de luni pana vineri, in intervalul orar </w:t>
      </w:r>
      <w:r w:rsidRPr="004D7613">
        <w:rPr>
          <w:rFonts w:asciiTheme="majorHAnsi" w:hAnsiTheme="majorHAnsi" w:cstheme="majorHAnsi"/>
          <w:b/>
          <w:bCs/>
          <w:color w:val="auto"/>
          <w:sz w:val="22"/>
          <w:szCs w:val="22"/>
          <w:shd w:val="clear" w:color="auto" w:fill="FFFFFF"/>
        </w:rPr>
        <w:t>10.00 - 1</w:t>
      </w:r>
      <w:r w:rsidR="009A064B">
        <w:rPr>
          <w:rFonts w:asciiTheme="majorHAnsi" w:hAnsiTheme="majorHAnsi" w:cstheme="majorHAnsi"/>
          <w:b/>
          <w:bCs/>
          <w:color w:val="auto"/>
          <w:sz w:val="22"/>
          <w:szCs w:val="22"/>
          <w:shd w:val="clear" w:color="auto" w:fill="FFFFFF"/>
        </w:rPr>
        <w:t>6</w:t>
      </w:r>
      <w:r w:rsidRPr="004D7613">
        <w:rPr>
          <w:rFonts w:asciiTheme="majorHAnsi" w:hAnsiTheme="majorHAnsi" w:cstheme="majorHAnsi"/>
          <w:b/>
          <w:bCs/>
          <w:color w:val="auto"/>
          <w:sz w:val="22"/>
          <w:szCs w:val="22"/>
          <w:shd w:val="clear" w:color="auto" w:fill="FFFFFF"/>
        </w:rPr>
        <w:t>.00.</w:t>
      </w:r>
    </w:p>
    <w:p w14:paraId="56014322" w14:textId="2B4A1DD4" w:rsidR="00543B5B" w:rsidRPr="004D7613" w:rsidRDefault="00543B5B" w:rsidP="00DC3E33">
      <w:pPr>
        <w:spacing w:after="120"/>
        <w:ind w:left="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6.2.6</w:t>
      </w:r>
      <w:r w:rsidRPr="004D7613">
        <w:rPr>
          <w:rFonts w:asciiTheme="majorHAnsi" w:hAnsiTheme="majorHAnsi" w:cstheme="majorHAnsi"/>
          <w:color w:val="auto"/>
          <w:sz w:val="22"/>
          <w:szCs w:val="22"/>
          <w:shd w:val="clear" w:color="auto" w:fill="FFFFFF"/>
        </w:rPr>
        <w:tab/>
        <w:t>Câștigător</w:t>
      </w:r>
      <w:r w:rsidR="00B42181">
        <w:rPr>
          <w:rFonts w:asciiTheme="majorHAnsi" w:hAnsiTheme="majorHAnsi" w:cstheme="majorHAnsi"/>
          <w:color w:val="auto"/>
          <w:sz w:val="22"/>
          <w:szCs w:val="22"/>
          <w:shd w:val="clear" w:color="auto" w:fill="FFFFFF"/>
        </w:rPr>
        <w:t>ii</w:t>
      </w:r>
      <w:r w:rsidRPr="004D7613">
        <w:rPr>
          <w:rFonts w:asciiTheme="majorHAnsi" w:hAnsiTheme="majorHAnsi" w:cstheme="majorHAnsi"/>
          <w:color w:val="auto"/>
          <w:sz w:val="22"/>
          <w:szCs w:val="22"/>
          <w:shd w:val="clear" w:color="auto" w:fill="FFFFFF"/>
        </w:rPr>
        <w:t xml:space="preserve"> premi</w:t>
      </w:r>
      <w:r w:rsidR="00B42181">
        <w:rPr>
          <w:rFonts w:asciiTheme="majorHAnsi" w:hAnsiTheme="majorHAnsi" w:cstheme="majorHAnsi"/>
          <w:color w:val="auto"/>
          <w:sz w:val="22"/>
          <w:szCs w:val="22"/>
          <w:shd w:val="clear" w:color="auto" w:fill="FFFFFF"/>
        </w:rPr>
        <w:t>ilor</w:t>
      </w:r>
      <w:r w:rsidRPr="004D7613">
        <w:rPr>
          <w:rFonts w:asciiTheme="majorHAnsi" w:hAnsiTheme="majorHAnsi" w:cstheme="majorHAnsi"/>
          <w:color w:val="auto"/>
          <w:sz w:val="22"/>
          <w:szCs w:val="22"/>
          <w:shd w:val="clear" w:color="auto" w:fill="FFFFFF"/>
        </w:rPr>
        <w:t xml:space="preserve"> prin tragere la sorti ai Campaniei promoționale v</w:t>
      </w:r>
      <w:r w:rsidR="00B42181">
        <w:rPr>
          <w:rFonts w:asciiTheme="majorHAnsi" w:hAnsiTheme="majorHAnsi" w:cstheme="majorHAnsi"/>
          <w:color w:val="auto"/>
          <w:sz w:val="22"/>
          <w:szCs w:val="22"/>
          <w:shd w:val="clear" w:color="auto" w:fill="FFFFFF"/>
        </w:rPr>
        <w:t>or</w:t>
      </w:r>
      <w:r w:rsidRPr="004D7613">
        <w:rPr>
          <w:rFonts w:asciiTheme="majorHAnsi" w:hAnsiTheme="majorHAnsi" w:cstheme="majorHAnsi"/>
          <w:color w:val="auto"/>
          <w:sz w:val="22"/>
          <w:szCs w:val="22"/>
          <w:shd w:val="clear" w:color="auto" w:fill="FFFFFF"/>
        </w:rPr>
        <w:t xml:space="preserve"> fi contacta</w:t>
      </w:r>
      <w:r w:rsidR="00B626CE">
        <w:rPr>
          <w:rFonts w:asciiTheme="majorHAnsi" w:hAnsiTheme="majorHAnsi" w:cstheme="majorHAnsi"/>
          <w:color w:val="auto"/>
          <w:sz w:val="22"/>
          <w:szCs w:val="22"/>
          <w:shd w:val="clear" w:color="auto" w:fill="FFFFFF"/>
        </w:rPr>
        <w:t>t</w:t>
      </w:r>
      <w:r w:rsidR="00B42181">
        <w:rPr>
          <w:rFonts w:asciiTheme="majorHAnsi" w:hAnsiTheme="majorHAnsi" w:cstheme="majorHAnsi"/>
          <w:color w:val="auto"/>
          <w:sz w:val="22"/>
          <w:szCs w:val="22"/>
          <w:shd w:val="clear" w:color="auto" w:fill="FFFFFF"/>
        </w:rPr>
        <w:t>i</w:t>
      </w:r>
      <w:r w:rsidRPr="004D7613">
        <w:rPr>
          <w:rFonts w:asciiTheme="majorHAnsi" w:hAnsiTheme="majorHAnsi" w:cstheme="majorHAnsi"/>
          <w:color w:val="auto"/>
          <w:sz w:val="22"/>
          <w:szCs w:val="22"/>
          <w:shd w:val="clear" w:color="auto" w:fill="FFFFFF"/>
        </w:rPr>
        <w:t xml:space="preserve"> în termen de </w:t>
      </w:r>
      <w:r w:rsidR="00B42181">
        <w:rPr>
          <w:rFonts w:asciiTheme="majorHAnsi" w:hAnsiTheme="majorHAnsi" w:cstheme="majorHAnsi"/>
          <w:color w:val="auto"/>
          <w:sz w:val="22"/>
          <w:szCs w:val="22"/>
          <w:shd w:val="clear" w:color="auto" w:fill="FFFFFF"/>
        </w:rPr>
        <w:t>5</w:t>
      </w:r>
      <w:r w:rsidR="00A03212" w:rsidRPr="004D7613">
        <w:rPr>
          <w:rFonts w:asciiTheme="majorHAnsi" w:hAnsiTheme="majorHAnsi" w:cstheme="majorHAnsi"/>
          <w:color w:val="auto"/>
          <w:sz w:val="22"/>
          <w:szCs w:val="22"/>
          <w:shd w:val="clear" w:color="auto" w:fill="FFFFFF"/>
        </w:rPr>
        <w:t xml:space="preserve"> </w:t>
      </w:r>
      <w:r w:rsidRPr="004D7613">
        <w:rPr>
          <w:rFonts w:asciiTheme="majorHAnsi" w:hAnsiTheme="majorHAnsi" w:cstheme="majorHAnsi"/>
          <w:color w:val="auto"/>
          <w:sz w:val="22"/>
          <w:szCs w:val="22"/>
          <w:shd w:val="clear" w:color="auto" w:fill="FFFFFF"/>
        </w:rPr>
        <w:t xml:space="preserve">zile lucrătoare, de către un reprezentant al Organizatorului, pe numărul de telefon cu care s-a înscris în Campanie </w:t>
      </w:r>
      <w:r w:rsidRPr="004D7613">
        <w:rPr>
          <w:rFonts w:asciiTheme="majorHAnsi" w:hAnsiTheme="majorHAnsi" w:cstheme="majorHAnsi"/>
          <w:b/>
          <w:bCs/>
          <w:color w:val="auto"/>
          <w:sz w:val="22"/>
          <w:szCs w:val="22"/>
          <w:u w:val="single"/>
          <w:shd w:val="clear" w:color="auto" w:fill="FFFFFF"/>
        </w:rPr>
        <w:t>pentru a fi valida</w:t>
      </w:r>
      <w:r w:rsidR="00B626CE">
        <w:rPr>
          <w:rFonts w:asciiTheme="majorHAnsi" w:hAnsiTheme="majorHAnsi" w:cstheme="majorHAnsi"/>
          <w:b/>
          <w:bCs/>
          <w:color w:val="auto"/>
          <w:sz w:val="22"/>
          <w:szCs w:val="22"/>
          <w:u w:val="single"/>
          <w:shd w:val="clear" w:color="auto" w:fill="FFFFFF"/>
        </w:rPr>
        <w:t>t</w:t>
      </w:r>
      <w:r w:rsidRPr="004D7613">
        <w:rPr>
          <w:rFonts w:asciiTheme="majorHAnsi" w:hAnsiTheme="majorHAnsi" w:cstheme="majorHAnsi"/>
          <w:color w:val="auto"/>
          <w:sz w:val="22"/>
          <w:szCs w:val="22"/>
          <w:shd w:val="clear" w:color="auto" w:fill="FFFFFF"/>
        </w:rPr>
        <w:t>. Pentru validarea câștigător</w:t>
      </w:r>
      <w:r w:rsidR="00B626CE">
        <w:rPr>
          <w:rFonts w:asciiTheme="majorHAnsi" w:hAnsiTheme="majorHAnsi" w:cstheme="majorHAnsi"/>
          <w:color w:val="auto"/>
          <w:sz w:val="22"/>
          <w:szCs w:val="22"/>
          <w:shd w:val="clear" w:color="auto" w:fill="FFFFFF"/>
        </w:rPr>
        <w:t>ului</w:t>
      </w:r>
      <w:r w:rsidRPr="004D7613">
        <w:rPr>
          <w:rFonts w:asciiTheme="majorHAnsi" w:hAnsiTheme="majorHAnsi" w:cstheme="majorHAnsi"/>
          <w:color w:val="auto"/>
          <w:sz w:val="22"/>
          <w:szCs w:val="22"/>
          <w:shd w:val="clear" w:color="auto" w:fill="FFFFFF"/>
        </w:rPr>
        <w:t>, participan</w:t>
      </w:r>
      <w:r w:rsidR="00B626CE">
        <w:rPr>
          <w:rFonts w:asciiTheme="majorHAnsi" w:hAnsiTheme="majorHAnsi" w:cstheme="majorHAnsi"/>
          <w:color w:val="auto"/>
          <w:sz w:val="22"/>
          <w:szCs w:val="22"/>
          <w:shd w:val="clear" w:color="auto" w:fill="FFFFFF"/>
        </w:rPr>
        <w:t>tul</w:t>
      </w:r>
      <w:r w:rsidRPr="004D7613">
        <w:rPr>
          <w:rFonts w:asciiTheme="majorHAnsi" w:hAnsiTheme="majorHAnsi" w:cstheme="majorHAnsi"/>
          <w:color w:val="auto"/>
          <w:sz w:val="22"/>
          <w:szCs w:val="22"/>
          <w:shd w:val="clear" w:color="auto" w:fill="FFFFFF"/>
        </w:rPr>
        <w:t xml:space="preserve"> extra</w:t>
      </w:r>
      <w:r w:rsidR="00B626CE">
        <w:rPr>
          <w:rFonts w:asciiTheme="majorHAnsi" w:hAnsiTheme="majorHAnsi" w:cstheme="majorHAnsi"/>
          <w:color w:val="auto"/>
          <w:sz w:val="22"/>
          <w:szCs w:val="22"/>
          <w:shd w:val="clear" w:color="auto" w:fill="FFFFFF"/>
        </w:rPr>
        <w:t>s</w:t>
      </w:r>
      <w:r w:rsidRPr="004D7613">
        <w:rPr>
          <w:rFonts w:asciiTheme="majorHAnsi" w:hAnsiTheme="majorHAnsi" w:cstheme="majorHAnsi"/>
          <w:color w:val="auto"/>
          <w:sz w:val="22"/>
          <w:szCs w:val="22"/>
          <w:shd w:val="clear" w:color="auto" w:fill="FFFFFF"/>
        </w:rPr>
        <w:t xml:space="preserve"> prin tragere la sorti trebuie să îndeplinească următoarele condiții:</w:t>
      </w:r>
    </w:p>
    <w:p w14:paraId="09794BAB" w14:textId="6C382A5D" w:rsidR="00543B5B" w:rsidRPr="004D7613" w:rsidRDefault="00543B5B" w:rsidP="00DC3E33">
      <w:pPr>
        <w:numPr>
          <w:ilvl w:val="0"/>
          <w:numId w:val="23"/>
        </w:numPr>
        <w:spacing w:after="1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Sa poată fi contacta</w:t>
      </w:r>
      <w:r w:rsidR="00B626CE">
        <w:rPr>
          <w:rFonts w:asciiTheme="majorHAnsi" w:hAnsiTheme="majorHAnsi" w:cstheme="majorHAnsi"/>
          <w:color w:val="auto"/>
          <w:sz w:val="22"/>
          <w:szCs w:val="22"/>
          <w:shd w:val="clear" w:color="auto" w:fill="FFFFFF"/>
        </w:rPr>
        <w:t>t</w:t>
      </w:r>
      <w:r w:rsidRPr="004D7613">
        <w:rPr>
          <w:rFonts w:asciiTheme="majorHAnsi" w:hAnsiTheme="majorHAnsi" w:cstheme="majorHAnsi"/>
          <w:color w:val="auto"/>
          <w:sz w:val="22"/>
          <w:szCs w:val="22"/>
          <w:shd w:val="clear" w:color="auto" w:fill="FFFFFF"/>
        </w:rPr>
        <w:t xml:space="preserve"> personal în termen de </w:t>
      </w:r>
      <w:r w:rsidR="00B42181">
        <w:rPr>
          <w:rFonts w:asciiTheme="majorHAnsi" w:hAnsiTheme="majorHAnsi" w:cstheme="majorHAnsi"/>
          <w:color w:val="auto"/>
          <w:sz w:val="22"/>
          <w:szCs w:val="22"/>
          <w:shd w:val="clear" w:color="auto" w:fill="FFFFFF"/>
        </w:rPr>
        <w:t>5</w:t>
      </w:r>
      <w:r w:rsidR="00BF5AA7" w:rsidRPr="004D7613">
        <w:rPr>
          <w:rFonts w:asciiTheme="majorHAnsi" w:hAnsiTheme="majorHAnsi" w:cstheme="majorHAnsi"/>
          <w:color w:val="auto"/>
          <w:sz w:val="22"/>
          <w:szCs w:val="22"/>
          <w:shd w:val="clear" w:color="auto" w:fill="FFFFFF"/>
        </w:rPr>
        <w:t xml:space="preserve"> </w:t>
      </w:r>
      <w:r w:rsidRPr="004D7613">
        <w:rPr>
          <w:rFonts w:asciiTheme="majorHAnsi" w:hAnsiTheme="majorHAnsi" w:cstheme="majorHAnsi"/>
          <w:color w:val="auto"/>
          <w:sz w:val="22"/>
          <w:szCs w:val="22"/>
          <w:shd w:val="clear" w:color="auto" w:fill="FFFFFF"/>
        </w:rPr>
        <w:t xml:space="preserve">zile lucrătoare de la data desemnării cu titlul de câștigător: reprezentantul Organizatorului va apela câștigătorul, in cel mai scurt timp de la extragere, pe numărul de telefon cu care s-au înregistrat în Campanie.  În situația în care participantul nu poate fi contactat telefonic sau nu răspunde, in ziua respectiva, reprezentantul Organizatorului va proceda la trimiterea unui </w:t>
      </w:r>
      <w:r w:rsidR="00B626CE">
        <w:rPr>
          <w:rFonts w:asciiTheme="majorHAnsi" w:hAnsiTheme="majorHAnsi" w:cstheme="majorHAnsi"/>
          <w:color w:val="auto"/>
          <w:sz w:val="22"/>
          <w:szCs w:val="22"/>
          <w:shd w:val="clear" w:color="auto" w:fill="FFFFFF"/>
        </w:rPr>
        <w:t>mesaj text</w:t>
      </w:r>
      <w:r w:rsidRPr="004D7613">
        <w:rPr>
          <w:rFonts w:asciiTheme="majorHAnsi" w:hAnsiTheme="majorHAnsi" w:cstheme="majorHAnsi"/>
          <w:color w:val="auto"/>
          <w:sz w:val="22"/>
          <w:szCs w:val="22"/>
          <w:shd w:val="clear" w:color="auto" w:fill="FFFFFF"/>
        </w:rPr>
        <w:t xml:space="preserve"> de informare;</w:t>
      </w:r>
    </w:p>
    <w:p w14:paraId="0D588A35" w14:textId="274907EE" w:rsidR="00543B5B" w:rsidRPr="004D7613" w:rsidRDefault="00543B5B" w:rsidP="00DC3E33">
      <w:pPr>
        <w:numPr>
          <w:ilvl w:val="0"/>
          <w:numId w:val="23"/>
        </w:numPr>
        <w:spacing w:after="1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lastRenderedPageBreak/>
        <w:t xml:space="preserve">La momentul la care </w:t>
      </w:r>
      <w:r w:rsidR="00B626CE">
        <w:rPr>
          <w:rFonts w:asciiTheme="majorHAnsi" w:hAnsiTheme="majorHAnsi" w:cstheme="majorHAnsi"/>
          <w:color w:val="auto"/>
          <w:sz w:val="22"/>
          <w:szCs w:val="22"/>
          <w:shd w:val="clear" w:color="auto" w:fill="FFFFFF"/>
        </w:rPr>
        <w:t>este</w:t>
      </w:r>
      <w:r w:rsidRPr="004D7613">
        <w:rPr>
          <w:rFonts w:asciiTheme="majorHAnsi" w:hAnsiTheme="majorHAnsi" w:cstheme="majorHAnsi"/>
          <w:color w:val="auto"/>
          <w:sz w:val="22"/>
          <w:szCs w:val="22"/>
          <w:shd w:val="clear" w:color="auto" w:fill="FFFFFF"/>
        </w:rPr>
        <w:t xml:space="preserve"> contacta</w:t>
      </w:r>
      <w:r w:rsidR="00B626CE">
        <w:rPr>
          <w:rFonts w:asciiTheme="majorHAnsi" w:hAnsiTheme="majorHAnsi" w:cstheme="majorHAnsi"/>
          <w:color w:val="auto"/>
          <w:sz w:val="22"/>
          <w:szCs w:val="22"/>
          <w:shd w:val="clear" w:color="auto" w:fill="FFFFFF"/>
        </w:rPr>
        <w:t>t</w:t>
      </w:r>
      <w:r w:rsidRPr="004D7613">
        <w:rPr>
          <w:rFonts w:asciiTheme="majorHAnsi" w:hAnsiTheme="majorHAnsi" w:cstheme="majorHAnsi"/>
          <w:color w:val="auto"/>
          <w:sz w:val="22"/>
          <w:szCs w:val="22"/>
          <w:shd w:val="clear" w:color="auto" w:fill="FFFFFF"/>
        </w:rPr>
        <w:t xml:space="preserve"> de reprezentantul organizatorului sa răspundă si sa confirme datele de înregistrare: nume</w:t>
      </w:r>
      <w:r w:rsidR="00B626CE">
        <w:rPr>
          <w:rFonts w:asciiTheme="majorHAnsi" w:hAnsiTheme="majorHAnsi" w:cstheme="majorHAnsi"/>
          <w:color w:val="auto"/>
          <w:sz w:val="22"/>
          <w:szCs w:val="22"/>
          <w:shd w:val="clear" w:color="auto" w:fill="FFFFFF"/>
        </w:rPr>
        <w:t xml:space="preserve"> și prenume.</w:t>
      </w:r>
    </w:p>
    <w:p w14:paraId="18BAD7BE" w14:textId="1793FD93" w:rsidR="00543B5B" w:rsidRPr="004D7613" w:rsidRDefault="00543B5B" w:rsidP="00DC3E33">
      <w:pPr>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bCs/>
          <w:color w:val="auto"/>
          <w:sz w:val="22"/>
          <w:szCs w:val="22"/>
        </w:rPr>
        <w:tab/>
      </w:r>
      <w:r w:rsidRPr="004D7613">
        <w:rPr>
          <w:rFonts w:asciiTheme="majorHAnsi" w:hAnsiTheme="majorHAnsi" w:cstheme="majorHAnsi"/>
          <w:color w:val="auto"/>
          <w:sz w:val="22"/>
          <w:szCs w:val="22"/>
          <w:shd w:val="clear" w:color="auto" w:fill="FFFFFF"/>
        </w:rPr>
        <w:t>6.2.7</w:t>
      </w:r>
      <w:r w:rsidRPr="004D7613">
        <w:rPr>
          <w:rFonts w:asciiTheme="majorHAnsi" w:hAnsiTheme="majorHAnsi" w:cstheme="majorHAnsi"/>
          <w:color w:val="auto"/>
          <w:sz w:val="22"/>
          <w:szCs w:val="22"/>
          <w:shd w:val="clear" w:color="auto" w:fill="FFFFFF"/>
        </w:rPr>
        <w:tab/>
        <w:t xml:space="preserve">În vederea </w:t>
      </w:r>
      <w:r w:rsidRPr="004D7613">
        <w:rPr>
          <w:rFonts w:asciiTheme="majorHAnsi" w:hAnsiTheme="majorHAnsi" w:cstheme="majorHAnsi"/>
          <w:b/>
          <w:bCs/>
          <w:color w:val="auto"/>
          <w:sz w:val="22"/>
          <w:szCs w:val="22"/>
          <w:u w:val="single"/>
          <w:shd w:val="clear" w:color="auto" w:fill="FFFFFF"/>
        </w:rPr>
        <w:t>acordării premiului</w:t>
      </w:r>
      <w:r w:rsidRPr="004D7613">
        <w:rPr>
          <w:rFonts w:asciiTheme="majorHAnsi" w:hAnsiTheme="majorHAnsi" w:cstheme="majorHAnsi"/>
          <w:color w:val="auto"/>
          <w:sz w:val="22"/>
          <w:szCs w:val="22"/>
          <w:shd w:val="clear" w:color="auto" w:fill="FFFFFF"/>
        </w:rPr>
        <w:t xml:space="preserve"> prin tragere la sorti,</w:t>
      </w:r>
      <w:r w:rsidR="00B626CE">
        <w:rPr>
          <w:rFonts w:asciiTheme="majorHAnsi" w:hAnsiTheme="majorHAnsi" w:cstheme="majorHAnsi"/>
          <w:color w:val="auto"/>
          <w:sz w:val="22"/>
          <w:szCs w:val="22"/>
          <w:shd w:val="clear" w:color="auto" w:fill="FFFFFF"/>
        </w:rPr>
        <w:t xml:space="preserve"> c</w:t>
      </w:r>
      <w:r w:rsidRPr="004D7613">
        <w:rPr>
          <w:rFonts w:asciiTheme="majorHAnsi" w:hAnsiTheme="majorHAnsi" w:cstheme="majorHAnsi"/>
          <w:color w:val="auto"/>
          <w:sz w:val="22"/>
          <w:szCs w:val="22"/>
          <w:shd w:val="clear" w:color="auto" w:fill="FFFFFF"/>
        </w:rPr>
        <w:t>âștigător</w:t>
      </w:r>
      <w:r w:rsidR="00B626CE">
        <w:rPr>
          <w:rFonts w:asciiTheme="majorHAnsi" w:hAnsiTheme="majorHAnsi" w:cstheme="majorHAnsi"/>
          <w:color w:val="auto"/>
          <w:sz w:val="22"/>
          <w:szCs w:val="22"/>
          <w:shd w:val="clear" w:color="auto" w:fill="FFFFFF"/>
        </w:rPr>
        <w:t>ul</w:t>
      </w:r>
      <w:r w:rsidRPr="004D7613">
        <w:rPr>
          <w:rFonts w:asciiTheme="majorHAnsi" w:hAnsiTheme="majorHAnsi" w:cstheme="majorHAnsi"/>
          <w:color w:val="auto"/>
          <w:sz w:val="22"/>
          <w:szCs w:val="22"/>
          <w:shd w:val="clear" w:color="auto" w:fill="FFFFFF"/>
        </w:rPr>
        <w:t xml:space="preserve"> va prezenta Organizatorului pentru certificarea calității sale, următoarele documente:</w:t>
      </w:r>
    </w:p>
    <w:p w14:paraId="52F3483F" w14:textId="09726335" w:rsidR="00543B5B" w:rsidRPr="004D7613" w:rsidRDefault="00543B5B" w:rsidP="00DC3E33">
      <w:pPr>
        <w:numPr>
          <w:ilvl w:val="0"/>
          <w:numId w:val="12"/>
        </w:numPr>
        <w:autoSpaceDN w:val="0"/>
        <w:spacing w:after="120"/>
        <w:ind w:left="1440" w:hanging="720"/>
        <w:jc w:val="both"/>
        <w:textAlignment w:val="baseline"/>
        <w:rPr>
          <w:rFonts w:asciiTheme="majorHAnsi" w:hAnsiTheme="majorHAnsi" w:cstheme="majorHAnsi"/>
          <w:color w:val="auto"/>
          <w:sz w:val="22"/>
          <w:szCs w:val="22"/>
        </w:rPr>
      </w:pPr>
      <w:r w:rsidRPr="004D7613">
        <w:rPr>
          <w:rFonts w:asciiTheme="majorHAnsi" w:hAnsiTheme="majorHAnsi" w:cstheme="majorHAnsi"/>
          <w:b/>
          <w:color w:val="auto"/>
          <w:sz w:val="22"/>
          <w:szCs w:val="22"/>
          <w:u w:val="single"/>
          <w:shd w:val="clear" w:color="auto" w:fill="FFFFFF"/>
        </w:rPr>
        <w:t>actul de identitate  aflat in termenul de valabilitate</w:t>
      </w:r>
      <w:r w:rsidRPr="004D7613">
        <w:rPr>
          <w:rFonts w:asciiTheme="majorHAnsi" w:hAnsiTheme="majorHAnsi" w:cstheme="majorHAnsi"/>
          <w:b/>
          <w:color w:val="auto"/>
          <w:sz w:val="22"/>
          <w:szCs w:val="22"/>
          <w:shd w:val="clear" w:color="auto" w:fill="FFFFFF"/>
        </w:rPr>
        <w:t xml:space="preserve">; </w:t>
      </w:r>
      <w:r w:rsidRPr="004D7613">
        <w:rPr>
          <w:rFonts w:asciiTheme="majorHAnsi" w:hAnsiTheme="majorHAnsi" w:cstheme="majorHAnsi"/>
          <w:bCs/>
          <w:color w:val="auto"/>
          <w:sz w:val="22"/>
          <w:szCs w:val="22"/>
          <w:shd w:val="clear" w:color="auto" w:fill="FFFFFF"/>
        </w:rPr>
        <w:t xml:space="preserve">reprezentantul Organizatorului nu va face o copie a documentului, doar </w:t>
      </w:r>
      <w:r w:rsidR="00A03212" w:rsidRPr="004D7613">
        <w:rPr>
          <w:rFonts w:asciiTheme="majorHAnsi" w:hAnsiTheme="majorHAnsi" w:cstheme="majorHAnsi"/>
          <w:bCs/>
          <w:color w:val="auto"/>
          <w:sz w:val="22"/>
          <w:szCs w:val="22"/>
          <w:shd w:val="clear" w:color="auto" w:fill="FFFFFF"/>
        </w:rPr>
        <w:t xml:space="preserve">va verifica </w:t>
      </w:r>
      <w:r w:rsidRPr="004D7613">
        <w:rPr>
          <w:rFonts w:asciiTheme="majorHAnsi" w:hAnsiTheme="majorHAnsi" w:cstheme="majorHAnsi"/>
          <w:bCs/>
          <w:color w:val="auto"/>
          <w:sz w:val="22"/>
          <w:szCs w:val="22"/>
          <w:shd w:val="clear" w:color="auto" w:fill="FFFFFF"/>
        </w:rPr>
        <w:t>corectitudinea datelor;</w:t>
      </w:r>
    </w:p>
    <w:p w14:paraId="5A2789E1" w14:textId="42D31D43" w:rsidR="00543B5B" w:rsidRPr="004D7613" w:rsidRDefault="00543B5B" w:rsidP="00DC3E33">
      <w:pPr>
        <w:numPr>
          <w:ilvl w:val="0"/>
          <w:numId w:val="12"/>
        </w:numPr>
        <w:autoSpaceDN w:val="0"/>
        <w:spacing w:after="120"/>
        <w:ind w:left="1440" w:hanging="720"/>
        <w:jc w:val="both"/>
        <w:textAlignment w:val="baseline"/>
        <w:rPr>
          <w:rFonts w:asciiTheme="majorHAnsi" w:hAnsiTheme="majorHAnsi" w:cstheme="majorHAnsi"/>
          <w:color w:val="auto"/>
          <w:sz w:val="22"/>
          <w:szCs w:val="22"/>
        </w:rPr>
      </w:pPr>
      <w:r w:rsidRPr="004D7613">
        <w:rPr>
          <w:rFonts w:asciiTheme="majorHAnsi" w:hAnsiTheme="majorHAnsi" w:cstheme="majorHAnsi"/>
          <w:b/>
          <w:color w:val="auto"/>
          <w:sz w:val="22"/>
          <w:szCs w:val="22"/>
          <w:u w:val="single"/>
          <w:shd w:val="clear" w:color="auto" w:fill="FFFFFF"/>
        </w:rPr>
        <w:t xml:space="preserve">bonul/bonurile fiscal în original, cu care s-a înscris în </w:t>
      </w:r>
      <w:r w:rsidR="00A03212" w:rsidRPr="004D7613">
        <w:rPr>
          <w:rFonts w:asciiTheme="majorHAnsi" w:hAnsiTheme="majorHAnsi" w:cstheme="majorHAnsi"/>
          <w:b/>
          <w:color w:val="auto"/>
          <w:sz w:val="22"/>
          <w:szCs w:val="22"/>
          <w:u w:val="single"/>
          <w:shd w:val="clear" w:color="auto" w:fill="FFFFFF"/>
        </w:rPr>
        <w:t>C</w:t>
      </w:r>
      <w:r w:rsidRPr="004D7613">
        <w:rPr>
          <w:rFonts w:asciiTheme="majorHAnsi" w:hAnsiTheme="majorHAnsi" w:cstheme="majorHAnsi"/>
          <w:b/>
          <w:color w:val="auto"/>
          <w:sz w:val="22"/>
          <w:szCs w:val="22"/>
          <w:u w:val="single"/>
          <w:shd w:val="clear" w:color="auto" w:fill="FFFFFF"/>
        </w:rPr>
        <w:t>ampanie</w:t>
      </w:r>
      <w:r w:rsidRPr="004D7613">
        <w:rPr>
          <w:rFonts w:asciiTheme="majorHAnsi" w:hAnsiTheme="majorHAnsi" w:cstheme="majorHAnsi"/>
          <w:color w:val="auto"/>
          <w:sz w:val="22"/>
          <w:szCs w:val="22"/>
        </w:rPr>
        <w:t>;</w:t>
      </w:r>
    </w:p>
    <w:p w14:paraId="39E15348" w14:textId="76580D8D" w:rsidR="00543B5B" w:rsidRPr="004D7613" w:rsidRDefault="00543B5B" w:rsidP="00DC3E33">
      <w:pPr>
        <w:autoSpaceDN w:val="0"/>
        <w:spacing w:after="120"/>
        <w:ind w:left="720"/>
        <w:jc w:val="both"/>
        <w:textAlignment w:val="baseline"/>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Dacă informațiile cuprinse pe bonul/bonurile și în actul de identitate coincid cu cele înscrise </w:t>
      </w:r>
      <w:r w:rsidR="004C5E81" w:rsidRPr="004D7613">
        <w:rPr>
          <w:rFonts w:asciiTheme="majorHAnsi" w:hAnsiTheme="majorHAnsi" w:cstheme="majorHAnsi"/>
          <w:color w:val="auto"/>
          <w:sz w:val="22"/>
          <w:szCs w:val="22"/>
        </w:rPr>
        <w:t>in aplicatie</w:t>
      </w:r>
      <w:r w:rsidRPr="004D7613">
        <w:rPr>
          <w:rFonts w:asciiTheme="majorHAnsi" w:hAnsiTheme="majorHAnsi" w:cstheme="majorHAnsi"/>
          <w:color w:val="auto"/>
          <w:sz w:val="22"/>
          <w:szCs w:val="22"/>
        </w:rPr>
        <w:t>, atunci câștigătorul va intra în posesia premiului conform prezentului Regulament.</w:t>
      </w:r>
    </w:p>
    <w:p w14:paraId="1444C321" w14:textId="5836EBDA" w:rsidR="00543B5B" w:rsidRPr="004D7613" w:rsidRDefault="00543B5B" w:rsidP="00DC3E33">
      <w:pPr>
        <w:spacing w:after="120"/>
        <w:ind w:left="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 xml:space="preserve">6.2.8 </w:t>
      </w:r>
      <w:r w:rsidRPr="004D7613">
        <w:rPr>
          <w:rFonts w:asciiTheme="majorHAnsi" w:hAnsiTheme="majorHAnsi" w:cstheme="majorHAnsi"/>
          <w:color w:val="auto"/>
          <w:sz w:val="22"/>
          <w:szCs w:val="22"/>
          <w:shd w:val="clear" w:color="auto" w:fill="FFFFFF"/>
        </w:rPr>
        <w:tab/>
        <w:t xml:space="preserve">Organizatorul poate decide </w:t>
      </w:r>
      <w:r w:rsidRPr="004D7613">
        <w:rPr>
          <w:rFonts w:asciiTheme="majorHAnsi" w:hAnsiTheme="majorHAnsi" w:cstheme="majorHAnsi"/>
          <w:b/>
          <w:bCs/>
          <w:color w:val="auto"/>
          <w:sz w:val="22"/>
          <w:szCs w:val="22"/>
          <w:u w:val="single"/>
          <w:shd w:val="clear" w:color="auto" w:fill="FFFFFF"/>
        </w:rPr>
        <w:t>invalidarea câștigăto</w:t>
      </w:r>
      <w:r w:rsidR="00B626CE">
        <w:rPr>
          <w:rFonts w:asciiTheme="majorHAnsi" w:hAnsiTheme="majorHAnsi" w:cstheme="majorHAnsi"/>
          <w:b/>
          <w:bCs/>
          <w:color w:val="auto"/>
          <w:sz w:val="22"/>
          <w:szCs w:val="22"/>
          <w:u w:val="single"/>
          <w:shd w:val="clear" w:color="auto" w:fill="FFFFFF"/>
        </w:rPr>
        <w:t>rului</w:t>
      </w:r>
      <w:r w:rsidRPr="004D7613">
        <w:rPr>
          <w:rFonts w:asciiTheme="majorHAnsi" w:hAnsiTheme="majorHAnsi" w:cstheme="majorHAnsi"/>
          <w:color w:val="auto"/>
          <w:sz w:val="22"/>
          <w:szCs w:val="22"/>
          <w:shd w:val="clear" w:color="auto" w:fill="FFFFFF"/>
        </w:rPr>
        <w:t xml:space="preserve"> în cazul în care:</w:t>
      </w:r>
    </w:p>
    <w:p w14:paraId="2CFE97E4" w14:textId="76ED6ABB" w:rsidR="00543B5B" w:rsidRPr="004D7613" w:rsidRDefault="00543B5B" w:rsidP="00DC3E33">
      <w:pPr>
        <w:spacing w:after="120"/>
        <w:ind w:left="720" w:firstLine="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 xml:space="preserve">a. câștigătorul nu poate fi contactat în cele </w:t>
      </w:r>
      <w:r w:rsidR="007F04B4" w:rsidRPr="004D7613">
        <w:rPr>
          <w:rFonts w:asciiTheme="majorHAnsi" w:hAnsiTheme="majorHAnsi" w:cstheme="majorHAnsi"/>
          <w:color w:val="auto"/>
          <w:sz w:val="22"/>
          <w:szCs w:val="22"/>
          <w:shd w:val="clear" w:color="auto" w:fill="FFFFFF"/>
        </w:rPr>
        <w:t>3</w:t>
      </w:r>
      <w:r w:rsidRPr="004D7613">
        <w:rPr>
          <w:rFonts w:asciiTheme="majorHAnsi" w:hAnsiTheme="majorHAnsi" w:cstheme="majorHAnsi"/>
          <w:color w:val="auto"/>
          <w:sz w:val="22"/>
          <w:szCs w:val="22"/>
          <w:shd w:val="clear" w:color="auto" w:fill="FFFFFF"/>
        </w:rPr>
        <w:t xml:space="preserve"> zile lucrătoare de la data extragerii;</w:t>
      </w:r>
    </w:p>
    <w:p w14:paraId="3E15C392" w14:textId="77777777" w:rsidR="00543B5B" w:rsidRPr="004D7613" w:rsidRDefault="00543B5B" w:rsidP="00DC3E33">
      <w:pPr>
        <w:spacing w:after="120"/>
        <w:ind w:left="720" w:firstLine="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b. câștigătorul refuză cu rea-credință și nemotivat prezentarea datelor de identificare la momentul la care este contactat telefonic;</w:t>
      </w:r>
    </w:p>
    <w:p w14:paraId="63FC854A" w14:textId="77777777" w:rsidR="00543B5B" w:rsidRPr="004D7613" w:rsidRDefault="00543B5B" w:rsidP="00DC3E33">
      <w:pPr>
        <w:spacing w:after="120"/>
        <w:ind w:left="720" w:firstLine="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b. câștigătorul refuză cu rea-credință și nemotivat prezentarea actului de identitate sau a bonului/bonurilor in original;</w:t>
      </w:r>
    </w:p>
    <w:p w14:paraId="69924C22" w14:textId="77777777" w:rsidR="00543B5B" w:rsidRPr="004D7613" w:rsidRDefault="00543B5B" w:rsidP="00DC3E33">
      <w:pPr>
        <w:spacing w:after="120"/>
        <w:ind w:left="720" w:firstLine="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c. datele din actul de identitate/ datele din bonul/bonurile fiscale nu corespund cu cele oferite de participant reprezentantului Organizatorului de la Info Desk pentru înscrierea la Campanie;</w:t>
      </w:r>
    </w:p>
    <w:p w14:paraId="2C7FB5E7" w14:textId="77777777" w:rsidR="00543B5B" w:rsidRPr="004D7613" w:rsidRDefault="00543B5B" w:rsidP="00DC3E33">
      <w:pPr>
        <w:spacing w:after="120"/>
        <w:ind w:left="720" w:firstLine="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shd w:val="clear" w:color="auto" w:fill="FFFFFF"/>
        </w:rPr>
        <w:t>d. câștigătorul nu respectă termenul de prezentare in vederea ridicării premiului menționat în cadrul art. 6.2.5;</w:t>
      </w:r>
      <w:r w:rsidRPr="004D7613">
        <w:rPr>
          <w:rFonts w:asciiTheme="majorHAnsi" w:hAnsiTheme="majorHAnsi" w:cstheme="majorHAnsi"/>
          <w:color w:val="auto"/>
          <w:sz w:val="22"/>
          <w:szCs w:val="22"/>
        </w:rPr>
        <w:t xml:space="preserve"> </w:t>
      </w:r>
    </w:p>
    <w:p w14:paraId="3A723AEE" w14:textId="77777777" w:rsidR="00543B5B" w:rsidRPr="004D7613" w:rsidRDefault="00543B5B" w:rsidP="00DC3E33">
      <w:pPr>
        <w:spacing w:after="120"/>
        <w:ind w:left="720" w:firstLine="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e. câștigătorul nu îndeplinește oricare dintre condițiile pentru participarea la Campanie, prevăzute în cadrul acestui Regulament;</w:t>
      </w:r>
    </w:p>
    <w:p w14:paraId="4B4B9866" w14:textId="77777777" w:rsidR="00543B5B" w:rsidRPr="004D7613" w:rsidRDefault="00543B5B" w:rsidP="00DC3E33">
      <w:pPr>
        <w:spacing w:after="120"/>
        <w:ind w:left="720" w:firstLine="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f.    câștigător a mai fost extras si a câștigat deja un premiu in cadrul Campaniei;</w:t>
      </w:r>
    </w:p>
    <w:p w14:paraId="2E225606" w14:textId="77777777" w:rsidR="00543B5B" w:rsidRPr="004D7613" w:rsidRDefault="00543B5B" w:rsidP="00DC3E33">
      <w:pPr>
        <w:spacing w:after="120"/>
        <w:ind w:left="720" w:firstLine="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 xml:space="preserve">g. câștigătorul își manifesta expres refuzul de a ridica premiul, verbal, prin cerere scrisa sau prin intermediul e-mail-ului înaintat Organizatorului. </w:t>
      </w:r>
    </w:p>
    <w:p w14:paraId="764AFD44" w14:textId="77777777" w:rsidR="00543B5B" w:rsidRPr="004D7613" w:rsidRDefault="00543B5B" w:rsidP="00DC3E33">
      <w:pPr>
        <w:spacing w:after="120"/>
        <w:ind w:left="720"/>
        <w:jc w:val="both"/>
        <w:rPr>
          <w:rFonts w:asciiTheme="majorHAnsi" w:hAnsiTheme="majorHAnsi" w:cstheme="majorHAnsi"/>
          <w:color w:val="auto"/>
          <w:sz w:val="22"/>
          <w:szCs w:val="22"/>
          <w:shd w:val="clear" w:color="auto" w:fill="FFFFFF"/>
        </w:rPr>
      </w:pPr>
      <w:r w:rsidRPr="004D7613">
        <w:rPr>
          <w:rFonts w:asciiTheme="majorHAnsi" w:hAnsiTheme="majorHAnsi" w:cstheme="majorHAnsi"/>
          <w:b/>
          <w:bCs/>
          <w:color w:val="auto"/>
          <w:sz w:val="22"/>
          <w:szCs w:val="22"/>
        </w:rPr>
        <w:t>Invalidarea câștigătorului ca urmare a nerespectării termenilor si condițiilor prezentului Regulament duce la pierderea dreptului participantului câștigător de a revendica premiul.</w:t>
      </w:r>
      <w:r w:rsidRPr="004D7613">
        <w:rPr>
          <w:rFonts w:asciiTheme="majorHAnsi" w:hAnsiTheme="majorHAnsi" w:cstheme="majorHAnsi"/>
          <w:color w:val="auto"/>
          <w:sz w:val="22"/>
          <w:szCs w:val="22"/>
        </w:rPr>
        <w:t xml:space="preserve"> </w:t>
      </w:r>
    </w:p>
    <w:p w14:paraId="35E318C8" w14:textId="77777777" w:rsidR="00543B5B" w:rsidRPr="004D7613" w:rsidRDefault="00543B5B" w:rsidP="00DC3E33">
      <w:pPr>
        <w:spacing w:after="120"/>
        <w:ind w:left="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shd w:val="clear" w:color="auto" w:fill="FFFFFF"/>
        </w:rPr>
        <w:t xml:space="preserve">6.2.9  </w:t>
      </w:r>
      <w:r w:rsidRPr="004D7613">
        <w:rPr>
          <w:rFonts w:asciiTheme="majorHAnsi" w:hAnsiTheme="majorHAnsi" w:cstheme="majorHAnsi"/>
          <w:b/>
          <w:bCs/>
          <w:color w:val="auto"/>
          <w:sz w:val="22"/>
          <w:szCs w:val="22"/>
          <w:shd w:val="clear" w:color="auto" w:fill="FFFFFF"/>
        </w:rPr>
        <w:t>În situația invalidării unui câștigător, r</w:t>
      </w:r>
      <w:r w:rsidRPr="004D7613">
        <w:rPr>
          <w:rFonts w:asciiTheme="majorHAnsi" w:hAnsiTheme="majorHAnsi" w:cstheme="majorHAnsi"/>
          <w:b/>
          <w:bCs/>
          <w:color w:val="auto"/>
          <w:sz w:val="22"/>
          <w:szCs w:val="22"/>
        </w:rPr>
        <w:t>eprezentantul Organizatorului va avea dreptul sa contacteze, pe rând și în ordinea în care acestea au fost extrase, rezervele câștigătorului invalidat. Premiul se va acorda rezervei extrase care va fi validata preliminar conform condițiilor prezentului Regulament aplicabile câștigătorului.</w:t>
      </w:r>
    </w:p>
    <w:p w14:paraId="643A8CE4" w14:textId="77777777" w:rsidR="00543B5B" w:rsidRPr="004D7613" w:rsidRDefault="00543B5B" w:rsidP="00DC3E33">
      <w:pPr>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shd w:val="clear" w:color="auto" w:fill="FFFFFF"/>
        </w:rPr>
        <w:tab/>
        <w:t>6.2.10</w:t>
      </w:r>
      <w:r w:rsidRPr="004D7613">
        <w:rPr>
          <w:rFonts w:asciiTheme="majorHAnsi" w:hAnsiTheme="majorHAnsi" w:cstheme="majorHAnsi"/>
          <w:color w:val="auto"/>
          <w:sz w:val="22"/>
          <w:szCs w:val="22"/>
          <w:shd w:val="clear" w:color="auto" w:fill="FFFFFF"/>
        </w:rPr>
        <w:tab/>
        <w:t xml:space="preserve">Predarea premiului de către Organizator fiecărui câștigător al unui Premiu prin tragere la sorti se va realiza in baza unui </w:t>
      </w:r>
      <w:r w:rsidRPr="004D7613">
        <w:rPr>
          <w:rFonts w:asciiTheme="majorHAnsi" w:hAnsiTheme="majorHAnsi" w:cstheme="majorHAnsi"/>
          <w:b/>
          <w:bCs/>
          <w:color w:val="auto"/>
          <w:sz w:val="22"/>
          <w:szCs w:val="22"/>
          <w:u w:val="single"/>
          <w:shd w:val="clear" w:color="auto" w:fill="FFFFFF"/>
        </w:rPr>
        <w:t>proces verbal</w:t>
      </w:r>
      <w:r w:rsidRPr="004D7613">
        <w:rPr>
          <w:rFonts w:asciiTheme="majorHAnsi" w:hAnsiTheme="majorHAnsi" w:cstheme="majorHAnsi"/>
          <w:color w:val="auto"/>
          <w:sz w:val="22"/>
          <w:szCs w:val="22"/>
          <w:shd w:val="clear" w:color="auto" w:fill="FFFFFF"/>
        </w:rPr>
        <w:t xml:space="preserve"> semnat de Organizator si de câștigător. Din momentul predării premiului, Organizatorul este eliberat de orice alta obligație fata de câștigător.</w:t>
      </w:r>
    </w:p>
    <w:p w14:paraId="353BF7AC" w14:textId="3FD142B2" w:rsidR="00543B5B" w:rsidRPr="004D7613" w:rsidRDefault="00543B5B" w:rsidP="00DC3E33">
      <w:pPr>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shd w:val="clear" w:color="auto" w:fill="FFFFFF"/>
        </w:rPr>
        <w:tab/>
        <w:t>6.2.11</w:t>
      </w:r>
      <w:r w:rsidRPr="004D7613">
        <w:rPr>
          <w:rFonts w:asciiTheme="majorHAnsi" w:hAnsiTheme="majorHAnsi" w:cstheme="majorHAnsi"/>
          <w:color w:val="auto"/>
          <w:sz w:val="22"/>
          <w:szCs w:val="22"/>
          <w:shd w:val="clear" w:color="auto" w:fill="FFFFFF"/>
        </w:rPr>
        <w:tab/>
        <w:t xml:space="preserve"> Predarea premiului poate (dar nu este obligatoriu) sa fie un eveniment public. Toate premiile acordate in cadrul acestei Campanii trebuie sa fie revendicate in conformitate cu prevederile prezentului Regulament pana in data de </w:t>
      </w:r>
      <w:r w:rsidR="00B42181">
        <w:rPr>
          <w:rFonts w:asciiTheme="majorHAnsi" w:hAnsiTheme="majorHAnsi" w:cstheme="majorHAnsi"/>
          <w:b/>
          <w:color w:val="auto"/>
          <w:sz w:val="22"/>
          <w:szCs w:val="22"/>
          <w:u w:val="single"/>
          <w:shd w:val="clear" w:color="auto" w:fill="FFFFFF"/>
        </w:rPr>
        <w:t>31 iulie</w:t>
      </w:r>
      <w:r w:rsidR="00FA6C55">
        <w:rPr>
          <w:rFonts w:asciiTheme="majorHAnsi" w:hAnsiTheme="majorHAnsi" w:cstheme="majorHAnsi"/>
          <w:b/>
          <w:color w:val="auto"/>
          <w:sz w:val="22"/>
          <w:szCs w:val="22"/>
          <w:u w:val="single"/>
          <w:shd w:val="clear" w:color="auto" w:fill="FFFFFF"/>
        </w:rPr>
        <w:t xml:space="preserve"> 2024</w:t>
      </w:r>
      <w:r w:rsidRPr="004D7613">
        <w:rPr>
          <w:rFonts w:asciiTheme="majorHAnsi" w:hAnsiTheme="majorHAnsi" w:cstheme="majorHAnsi"/>
          <w:b/>
          <w:color w:val="auto"/>
          <w:sz w:val="22"/>
          <w:szCs w:val="22"/>
          <w:u w:val="single"/>
          <w:shd w:val="clear" w:color="auto" w:fill="FFFFFF"/>
        </w:rPr>
        <w:t>,</w:t>
      </w:r>
      <w:r w:rsidRPr="004D7613">
        <w:rPr>
          <w:rFonts w:asciiTheme="majorHAnsi" w:hAnsiTheme="majorHAnsi" w:cstheme="majorHAnsi"/>
          <w:color w:val="auto"/>
          <w:sz w:val="22"/>
          <w:szCs w:val="22"/>
          <w:shd w:val="clear" w:color="auto" w:fill="FFFFFF"/>
        </w:rPr>
        <w:t xml:space="preserve"> în caz contrar premiile nerevendicate nu mai sunt datorate de către Organizator.</w:t>
      </w:r>
      <w:r w:rsidRPr="004D7613">
        <w:rPr>
          <w:rFonts w:asciiTheme="majorHAnsi" w:hAnsiTheme="majorHAnsi" w:cstheme="majorHAnsi"/>
          <w:b/>
          <w:color w:val="auto"/>
          <w:sz w:val="22"/>
          <w:szCs w:val="22"/>
          <w:shd w:val="clear" w:color="auto" w:fill="FFFFFF"/>
        </w:rPr>
        <w:t xml:space="preserve"> </w:t>
      </w:r>
      <w:r w:rsidRPr="004D7613">
        <w:rPr>
          <w:rFonts w:asciiTheme="majorHAnsi" w:hAnsiTheme="majorHAnsi" w:cstheme="majorHAnsi"/>
          <w:b/>
          <w:color w:val="auto"/>
          <w:sz w:val="22"/>
          <w:szCs w:val="22"/>
          <w:u w:val="single"/>
          <w:shd w:val="clear" w:color="auto" w:fill="FFFFFF"/>
        </w:rPr>
        <w:t>Nerevendicarea premiului pana la termenul menționat anterior atrage pierderea dreptului participantului câștigător de a-l revendica ulterior acestei date</w:t>
      </w:r>
      <w:r w:rsidRPr="004D7613">
        <w:rPr>
          <w:rFonts w:asciiTheme="majorHAnsi" w:hAnsiTheme="majorHAnsi" w:cstheme="majorHAnsi"/>
          <w:color w:val="auto"/>
          <w:sz w:val="22"/>
          <w:szCs w:val="22"/>
          <w:shd w:val="clear" w:color="auto" w:fill="FFFFFF"/>
        </w:rPr>
        <w:t>.</w:t>
      </w:r>
    </w:p>
    <w:p w14:paraId="661F3229" w14:textId="5F22EF9A" w:rsidR="00543B5B" w:rsidRPr="004D7613" w:rsidRDefault="00543B5B" w:rsidP="00DC3E33">
      <w:pPr>
        <w:spacing w:after="120"/>
        <w:ind w:left="720" w:hanging="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ab/>
        <w:t>6.2.12</w:t>
      </w:r>
      <w:r w:rsidRPr="004D7613">
        <w:rPr>
          <w:rFonts w:asciiTheme="majorHAnsi" w:hAnsiTheme="majorHAnsi" w:cstheme="majorHAnsi"/>
          <w:color w:val="auto"/>
          <w:sz w:val="22"/>
          <w:szCs w:val="22"/>
          <w:shd w:val="clear" w:color="auto" w:fill="FFFFFF"/>
        </w:rPr>
        <w:tab/>
        <w:t xml:space="preserve">Premiile acordate în cadrul extragerii dar neatribuite datorită nerespectării condițiilor prezentului regulament de către potențialii câștigători sau de către rezervele acestora vor rămâne la dispoziția Organizatorului, acesta putând decide discreționar folosința si destinația acestora. </w:t>
      </w:r>
    </w:p>
    <w:p w14:paraId="2251FBC3" w14:textId="77777777" w:rsidR="00524074" w:rsidRPr="004D7613" w:rsidRDefault="00524074" w:rsidP="00DC3E33">
      <w:pPr>
        <w:spacing w:after="120"/>
        <w:ind w:left="720"/>
        <w:jc w:val="both"/>
        <w:rPr>
          <w:rFonts w:asciiTheme="majorHAnsi" w:hAnsiTheme="majorHAnsi" w:cstheme="majorHAnsi"/>
          <w:color w:val="auto"/>
          <w:sz w:val="22"/>
          <w:szCs w:val="22"/>
          <w:shd w:val="clear" w:color="auto" w:fill="FFFFFF"/>
        </w:rPr>
      </w:pPr>
      <w:r w:rsidRPr="004D7613">
        <w:rPr>
          <w:rFonts w:asciiTheme="majorHAnsi" w:hAnsiTheme="majorHAnsi" w:cstheme="majorHAnsi"/>
          <w:bCs/>
          <w:color w:val="auto"/>
          <w:sz w:val="22"/>
          <w:szCs w:val="22"/>
        </w:rPr>
        <w:lastRenderedPageBreak/>
        <w:t>6.2.13</w:t>
      </w:r>
      <w:r w:rsidRPr="004D7613">
        <w:rPr>
          <w:rFonts w:asciiTheme="majorHAnsi" w:hAnsiTheme="majorHAnsi" w:cstheme="majorHAnsi"/>
          <w:b/>
          <w:color w:val="auto"/>
          <w:sz w:val="22"/>
          <w:szCs w:val="22"/>
        </w:rPr>
        <w:tab/>
      </w:r>
      <w:r w:rsidRPr="004D7613">
        <w:rPr>
          <w:rFonts w:asciiTheme="majorHAnsi" w:hAnsiTheme="majorHAnsi" w:cstheme="majorHAnsi"/>
          <w:color w:val="auto"/>
          <w:sz w:val="22"/>
          <w:szCs w:val="22"/>
          <w:shd w:val="clear" w:color="auto" w:fill="FFFFFF"/>
        </w:rPr>
        <w:t xml:space="preserve">Organizatorul </w:t>
      </w:r>
      <w:r w:rsidRPr="004D7613">
        <w:rPr>
          <w:rFonts w:asciiTheme="majorHAnsi" w:hAnsiTheme="majorHAnsi" w:cstheme="majorHAnsi"/>
          <w:b/>
          <w:bCs/>
          <w:color w:val="auto"/>
          <w:sz w:val="22"/>
          <w:szCs w:val="22"/>
          <w:shd w:val="clear" w:color="auto" w:fill="FFFFFF"/>
        </w:rPr>
        <w:t>nu își asuma responsabilitatea</w:t>
      </w:r>
      <w:r w:rsidRPr="004D7613">
        <w:rPr>
          <w:rFonts w:asciiTheme="majorHAnsi" w:hAnsiTheme="majorHAnsi" w:cstheme="majorHAnsi"/>
          <w:color w:val="auto"/>
          <w:sz w:val="22"/>
          <w:szCs w:val="22"/>
          <w:shd w:val="clear" w:color="auto" w:fill="FFFFFF"/>
        </w:rPr>
        <w:t>:</w:t>
      </w:r>
    </w:p>
    <w:p w14:paraId="3E343AA3" w14:textId="77777777" w:rsidR="00524074" w:rsidRPr="004D7613" w:rsidRDefault="00524074" w:rsidP="00DC3E33">
      <w:pPr>
        <w:spacing w:after="120"/>
        <w:ind w:left="720" w:firstLine="720"/>
        <w:jc w:val="both"/>
        <w:rPr>
          <w:rFonts w:asciiTheme="majorHAnsi" w:hAnsiTheme="majorHAnsi" w:cstheme="majorHAnsi"/>
          <w:color w:val="auto"/>
          <w:sz w:val="22"/>
          <w:szCs w:val="22"/>
          <w:shd w:val="clear" w:color="auto" w:fill="FFFFFF"/>
        </w:rPr>
      </w:pPr>
      <w:r w:rsidRPr="004D7613">
        <w:rPr>
          <w:rFonts w:asciiTheme="majorHAnsi" w:hAnsiTheme="majorHAnsi" w:cstheme="majorHAnsi"/>
          <w:bCs/>
          <w:color w:val="auto"/>
          <w:sz w:val="22"/>
          <w:szCs w:val="22"/>
        </w:rPr>
        <w:t xml:space="preserve">a. </w:t>
      </w:r>
      <w:r w:rsidRPr="004D7613">
        <w:rPr>
          <w:rFonts w:asciiTheme="majorHAnsi" w:hAnsiTheme="majorHAnsi" w:cstheme="majorHAnsi"/>
          <w:color w:val="auto"/>
          <w:sz w:val="22"/>
          <w:szCs w:val="22"/>
          <w:shd w:val="clear" w:color="auto" w:fill="FFFFFF"/>
        </w:rPr>
        <w:t xml:space="preserve">erorii de imprimare sau alte erori referitoare la bonul fiscal sau in cazul in care bonul fiscal este ilizibil; </w:t>
      </w:r>
    </w:p>
    <w:p w14:paraId="74BA4E09" w14:textId="77777777" w:rsidR="00524074" w:rsidRPr="004D7613" w:rsidRDefault="00524074" w:rsidP="00DC3E33">
      <w:pPr>
        <w:spacing w:after="120"/>
        <w:ind w:left="720" w:firstLine="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b. pierderea bonului fiscal ori deteriorarea ce-l face ilizibil; pentru calitatea premiilor oferite în cadrul acestei Campanii, garanția și răspunderea pentru calitate aparținând producătorului/ furnizorului premiilor;</w:t>
      </w:r>
    </w:p>
    <w:p w14:paraId="2A50B2C5" w14:textId="77777777" w:rsidR="00524074" w:rsidRPr="004D7613" w:rsidRDefault="00524074" w:rsidP="00DC3E33">
      <w:pPr>
        <w:spacing w:after="120"/>
        <w:ind w:left="720" w:firstLine="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c. pentru deteriorarea, dispariția sau sustragerea premiilor după momentul preluării lor de către câștigător;</w:t>
      </w:r>
    </w:p>
    <w:p w14:paraId="74E70103" w14:textId="77777777" w:rsidR="00524074" w:rsidRPr="004D7613" w:rsidRDefault="00524074" w:rsidP="00DC3E33">
      <w:pPr>
        <w:spacing w:after="120"/>
        <w:ind w:left="720" w:firstLine="720"/>
        <w:jc w:val="both"/>
        <w:rPr>
          <w:rFonts w:asciiTheme="majorHAnsi" w:hAnsiTheme="majorHAnsi" w:cstheme="majorHAnsi"/>
          <w:color w:val="auto"/>
          <w:sz w:val="22"/>
          <w:szCs w:val="22"/>
          <w:shd w:val="clear" w:color="auto" w:fill="FFFFFF"/>
        </w:rPr>
      </w:pPr>
      <w:r w:rsidRPr="004D7613">
        <w:rPr>
          <w:rFonts w:asciiTheme="majorHAnsi" w:hAnsiTheme="majorHAnsi" w:cstheme="majorHAnsi"/>
          <w:color w:val="auto"/>
          <w:sz w:val="22"/>
          <w:szCs w:val="22"/>
          <w:shd w:val="clear" w:color="auto" w:fill="FFFFFF"/>
        </w:rPr>
        <w:t xml:space="preserve">d. pentru prejudiciile suferite de către câștigători în legătură cu premiile sau daune cauzate de către câștigători unor terți în legătură cu premiile, ulterior momentului preluării acestora, indiferent de natura acestor prejudicii, incluzând dar fără a se limita la, vătămări corporale și/sau vătămări ale sănătății, respectiv vătămări sau daune aduse patrimoniului acestora; Organizatorul este exonerat de orice răspundere de către câștigător, acordul de voință al acestuia fiind dat prin simpla participare la prezenta Campanie. </w:t>
      </w:r>
    </w:p>
    <w:p w14:paraId="1B29536B" w14:textId="77777777" w:rsidR="00CB6C91" w:rsidRPr="004D7613" w:rsidRDefault="00CB6C91" w:rsidP="00DC3E33">
      <w:pPr>
        <w:spacing w:after="120"/>
        <w:jc w:val="both"/>
        <w:rPr>
          <w:rFonts w:asciiTheme="majorHAnsi" w:hAnsiTheme="majorHAnsi" w:cstheme="majorHAnsi"/>
          <w:b/>
          <w:color w:val="auto"/>
          <w:sz w:val="22"/>
          <w:szCs w:val="22"/>
          <w:u w:val="single"/>
        </w:rPr>
      </w:pPr>
      <w:r w:rsidRPr="004D7613">
        <w:rPr>
          <w:rFonts w:asciiTheme="majorHAnsi" w:hAnsiTheme="majorHAnsi" w:cstheme="majorHAnsi"/>
          <w:b/>
          <w:color w:val="auto"/>
          <w:sz w:val="22"/>
          <w:szCs w:val="22"/>
        </w:rPr>
        <w:t>Art. 7.</w:t>
      </w:r>
      <w:r w:rsidRPr="004D7613">
        <w:rPr>
          <w:rFonts w:asciiTheme="majorHAnsi" w:hAnsiTheme="majorHAnsi" w:cstheme="majorHAnsi"/>
          <w:b/>
          <w:color w:val="auto"/>
          <w:sz w:val="22"/>
          <w:szCs w:val="22"/>
        </w:rPr>
        <w:tab/>
        <w:t>TAXE ŞI IMPOZITE</w:t>
      </w:r>
    </w:p>
    <w:p w14:paraId="1B720032" w14:textId="77777777" w:rsidR="00CB6C91" w:rsidRPr="004D7613" w:rsidRDefault="00CB6C91" w:rsidP="00DC3E33">
      <w:pPr>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7.1.</w:t>
      </w:r>
      <w:r w:rsidRPr="004D7613">
        <w:rPr>
          <w:rFonts w:asciiTheme="majorHAnsi" w:hAnsiTheme="majorHAnsi" w:cstheme="majorHAnsi"/>
          <w:color w:val="auto"/>
          <w:sz w:val="22"/>
          <w:szCs w:val="22"/>
        </w:rPr>
        <w:tab/>
        <w:t xml:space="preserve">Orice obligație de natură fiscală în legatură cu premiul caştigat este în sarcina exclusivă a câştigătorului, cu excepţia impozitului ce trebuie reţinut la sursă conform prevederilor legale în vigoare - Titlul III din Legea 571/2003 privind Codul Fiscal, cu modificările si completările ulterioare – in cazul in care acesta este datorat. </w:t>
      </w:r>
    </w:p>
    <w:p w14:paraId="2B6502A9" w14:textId="1F14AD81" w:rsidR="00CB6C91" w:rsidRPr="004D7613" w:rsidRDefault="00CB6C91" w:rsidP="007923D2">
      <w:pPr>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7.2.</w:t>
      </w:r>
      <w:r w:rsidRPr="004D7613">
        <w:rPr>
          <w:rFonts w:asciiTheme="majorHAnsi" w:hAnsiTheme="majorHAnsi" w:cstheme="majorHAnsi"/>
          <w:color w:val="auto"/>
          <w:sz w:val="22"/>
          <w:szCs w:val="22"/>
        </w:rPr>
        <w:tab/>
        <w:t xml:space="preserve">Prin simpla participare la Campanie, participanții declara ca sunt de acord cu mecanismul de impozitare aplicat de Organizator. </w:t>
      </w:r>
    </w:p>
    <w:p w14:paraId="5D23D28D" w14:textId="77777777" w:rsidR="00CB6C91" w:rsidRPr="004D7613" w:rsidRDefault="00CB6C91" w:rsidP="00DC3E33">
      <w:pPr>
        <w:widowControl/>
        <w:shd w:val="clear" w:color="auto" w:fill="FFFFFF"/>
        <w:spacing w:after="120"/>
        <w:jc w:val="both"/>
        <w:rPr>
          <w:rFonts w:asciiTheme="majorHAnsi" w:eastAsia="Times New Roman" w:hAnsiTheme="majorHAnsi" w:cstheme="majorHAnsi"/>
          <w:color w:val="auto"/>
          <w:sz w:val="22"/>
          <w:szCs w:val="22"/>
        </w:rPr>
      </w:pPr>
      <w:r w:rsidRPr="004D7613">
        <w:rPr>
          <w:rFonts w:asciiTheme="majorHAnsi" w:eastAsia="Times New Roman" w:hAnsiTheme="majorHAnsi" w:cstheme="majorHAnsi"/>
          <w:b/>
          <w:bCs/>
          <w:color w:val="auto"/>
          <w:sz w:val="22"/>
          <w:szCs w:val="22"/>
        </w:rPr>
        <w:t>Art.8.</w:t>
      </w:r>
      <w:r w:rsidRPr="004D7613">
        <w:rPr>
          <w:rFonts w:asciiTheme="majorHAnsi" w:eastAsia="Times New Roman" w:hAnsiTheme="majorHAnsi" w:cstheme="majorHAnsi"/>
          <w:b/>
          <w:bCs/>
          <w:color w:val="auto"/>
          <w:sz w:val="22"/>
          <w:szCs w:val="22"/>
        </w:rPr>
        <w:tab/>
        <w:t>INCETAREA / SUSPENDAREA CAMPANIEI</w:t>
      </w:r>
    </w:p>
    <w:p w14:paraId="42515E2A" w14:textId="77777777" w:rsidR="00CB6C91" w:rsidRPr="004D7613" w:rsidRDefault="00CB6C91" w:rsidP="00DC3E33">
      <w:pPr>
        <w:widowControl/>
        <w:shd w:val="clear" w:color="auto" w:fill="FFFFFF"/>
        <w:spacing w:after="120"/>
        <w:ind w:left="720" w:hanging="720"/>
        <w:jc w:val="both"/>
        <w:rPr>
          <w:rFonts w:asciiTheme="majorHAnsi" w:eastAsia="Times New Roman" w:hAnsiTheme="majorHAnsi" w:cstheme="majorHAnsi"/>
          <w:color w:val="auto"/>
          <w:sz w:val="22"/>
          <w:szCs w:val="22"/>
        </w:rPr>
      </w:pPr>
      <w:r w:rsidRPr="004D7613">
        <w:rPr>
          <w:rFonts w:asciiTheme="majorHAnsi" w:eastAsia="Times New Roman" w:hAnsiTheme="majorHAnsi" w:cstheme="majorHAnsi"/>
          <w:color w:val="auto"/>
          <w:sz w:val="22"/>
          <w:szCs w:val="22"/>
        </w:rPr>
        <w:t>8.1.</w:t>
      </w:r>
      <w:r w:rsidRPr="004D7613">
        <w:rPr>
          <w:rFonts w:asciiTheme="majorHAnsi" w:eastAsia="Times New Roman" w:hAnsiTheme="majorHAnsi" w:cstheme="majorHAnsi"/>
          <w:color w:val="auto"/>
          <w:sz w:val="22"/>
          <w:szCs w:val="22"/>
        </w:rPr>
        <w:tab/>
        <w:t>Campania poate înceta înainte de termen, in cazul apariției unui eveniment ce constituie forța majora, inclusiv in cazul imposibilității Organizatorului, din motive independente de voință acestuia, de a continua Campania sau printr-o decizie a Organizatorului.</w:t>
      </w:r>
    </w:p>
    <w:p w14:paraId="46963D29" w14:textId="77777777" w:rsidR="00CB6C91" w:rsidRPr="004D7613" w:rsidRDefault="00CB6C91" w:rsidP="00DC3E33">
      <w:pPr>
        <w:widowControl/>
        <w:shd w:val="clear" w:color="auto" w:fill="FFFFFF"/>
        <w:spacing w:after="120"/>
        <w:ind w:left="720" w:hanging="720"/>
        <w:jc w:val="both"/>
        <w:rPr>
          <w:rFonts w:asciiTheme="majorHAnsi" w:eastAsia="Times New Roman" w:hAnsiTheme="majorHAnsi" w:cstheme="majorHAnsi"/>
          <w:color w:val="auto"/>
          <w:sz w:val="22"/>
          <w:szCs w:val="22"/>
        </w:rPr>
      </w:pPr>
      <w:r w:rsidRPr="004D7613">
        <w:rPr>
          <w:rFonts w:asciiTheme="majorHAnsi" w:eastAsia="Times New Roman" w:hAnsiTheme="majorHAnsi" w:cstheme="majorHAnsi"/>
          <w:color w:val="auto"/>
          <w:sz w:val="22"/>
          <w:szCs w:val="22"/>
        </w:rPr>
        <w:t>8.2.</w:t>
      </w:r>
      <w:r w:rsidRPr="004D7613">
        <w:rPr>
          <w:rFonts w:asciiTheme="majorHAnsi" w:eastAsia="Times New Roman" w:hAnsiTheme="majorHAnsi" w:cstheme="majorHAnsi"/>
          <w:color w:val="auto"/>
          <w:sz w:val="22"/>
          <w:szCs w:val="22"/>
        </w:rPr>
        <w:tab/>
        <w:t>Campania poate fi suspendată în baza deciziei Organizatorului, decizia de suspendare fiind anunțată în prealabil în condițiile Art. 1.3.</w:t>
      </w:r>
    </w:p>
    <w:p w14:paraId="0CB527D0" w14:textId="589907BB" w:rsidR="00CB6C91" w:rsidRPr="004D7613" w:rsidRDefault="00CB6C91" w:rsidP="00DC3E33">
      <w:pPr>
        <w:widowControl/>
        <w:shd w:val="clear" w:color="auto" w:fill="FFFFFF"/>
        <w:spacing w:after="120"/>
        <w:ind w:left="720" w:hanging="720"/>
        <w:jc w:val="both"/>
        <w:rPr>
          <w:rFonts w:asciiTheme="majorHAnsi" w:eastAsia="Times New Roman" w:hAnsiTheme="majorHAnsi" w:cstheme="majorHAnsi"/>
          <w:color w:val="auto"/>
          <w:sz w:val="22"/>
          <w:szCs w:val="22"/>
        </w:rPr>
      </w:pPr>
      <w:r w:rsidRPr="004D7613">
        <w:rPr>
          <w:rFonts w:asciiTheme="majorHAnsi" w:eastAsia="Times New Roman" w:hAnsiTheme="majorHAnsi" w:cstheme="majorHAnsi"/>
          <w:color w:val="auto"/>
          <w:sz w:val="22"/>
          <w:szCs w:val="22"/>
        </w:rPr>
        <w:t>8.3</w:t>
      </w:r>
      <w:r w:rsidRPr="004D7613">
        <w:rPr>
          <w:rFonts w:asciiTheme="majorHAnsi" w:eastAsia="Times New Roman" w:hAnsiTheme="majorHAnsi" w:cstheme="majorHAnsi"/>
          <w:color w:val="auto"/>
          <w:sz w:val="22"/>
          <w:szCs w:val="22"/>
        </w:rPr>
        <w:tab/>
        <w:t>În situațiile avute in vedere la art. 8 alin. 1 si 2, Organizatorul nu mai are nicio obligație către participanți, cu privire la returnarea unei sume bănești sau plata unei sume bănești cu titlu de despăgubire sau altele asemenea. Încetarea înainte de termen a Campaniei urmează a fi adusa la cunoștință publica in modalitățile prevăzute la art. 1 alin. 3.</w:t>
      </w:r>
    </w:p>
    <w:p w14:paraId="1CC508D8" w14:textId="77777777" w:rsidR="00CB6C91" w:rsidRPr="004D7613" w:rsidRDefault="00CB6C91" w:rsidP="00DC3E33">
      <w:pPr>
        <w:widowControl/>
        <w:shd w:val="clear" w:color="auto" w:fill="FFFFFF"/>
        <w:spacing w:after="120"/>
        <w:jc w:val="both"/>
        <w:rPr>
          <w:rFonts w:asciiTheme="majorHAnsi" w:eastAsia="Times New Roman" w:hAnsiTheme="majorHAnsi" w:cstheme="majorHAnsi"/>
          <w:b/>
          <w:bCs/>
          <w:color w:val="auto"/>
          <w:sz w:val="22"/>
          <w:szCs w:val="22"/>
        </w:rPr>
      </w:pPr>
      <w:r w:rsidRPr="004D7613">
        <w:rPr>
          <w:rFonts w:asciiTheme="majorHAnsi" w:eastAsia="Times New Roman" w:hAnsiTheme="majorHAnsi" w:cstheme="majorHAnsi"/>
          <w:b/>
          <w:bCs/>
          <w:color w:val="auto"/>
          <w:sz w:val="22"/>
          <w:szCs w:val="22"/>
        </w:rPr>
        <w:t>Art.9.</w:t>
      </w:r>
      <w:r w:rsidRPr="004D7613">
        <w:rPr>
          <w:rFonts w:asciiTheme="majorHAnsi" w:eastAsia="Times New Roman" w:hAnsiTheme="majorHAnsi" w:cstheme="majorHAnsi"/>
          <w:b/>
          <w:bCs/>
          <w:color w:val="auto"/>
          <w:sz w:val="22"/>
          <w:szCs w:val="22"/>
        </w:rPr>
        <w:tab/>
        <w:t>CONTESTATII</w:t>
      </w:r>
    </w:p>
    <w:p w14:paraId="295DC2B2" w14:textId="07D7ADD9" w:rsidR="00C100B5" w:rsidRPr="004D7613" w:rsidRDefault="00C100B5" w:rsidP="00DC3E33">
      <w:pPr>
        <w:widowControl/>
        <w:numPr>
          <w:ilvl w:val="1"/>
          <w:numId w:val="5"/>
        </w:numPr>
        <w:suppressAutoHyphens w:val="0"/>
        <w:autoSpaceDE w:val="0"/>
        <w:autoSpaceDN w:val="0"/>
        <w:adjustRightInd w:val="0"/>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Cererea scrisa, expresa si motivata, a participanților la prezenta Campanie, in vederea sesizării Organizatorului cu privire la orice nereguli constatate in desfășurarea Campaniei sau orice nerespectări ale Regulamentului, poate fi depusa oricând la Biroul de Administrație din cadrul Centrului Comercial pe Durata Campaniei, </w:t>
      </w:r>
      <w:r w:rsidRPr="004D7613">
        <w:rPr>
          <w:rFonts w:asciiTheme="majorHAnsi" w:hAnsiTheme="majorHAnsi" w:cstheme="majorHAnsi"/>
          <w:b/>
          <w:color w:val="auto"/>
          <w:sz w:val="22"/>
          <w:szCs w:val="22"/>
        </w:rPr>
        <w:t>însă nu mai târziu de ora 1</w:t>
      </w:r>
      <w:r w:rsidR="00AD3E03" w:rsidRPr="004D7613">
        <w:rPr>
          <w:rFonts w:asciiTheme="majorHAnsi" w:hAnsiTheme="majorHAnsi" w:cstheme="majorHAnsi"/>
          <w:b/>
          <w:color w:val="auto"/>
          <w:sz w:val="22"/>
          <w:szCs w:val="22"/>
        </w:rPr>
        <w:t>7</w:t>
      </w:r>
      <w:r w:rsidRPr="004D7613">
        <w:rPr>
          <w:rFonts w:asciiTheme="majorHAnsi" w:hAnsiTheme="majorHAnsi" w:cstheme="majorHAnsi"/>
          <w:b/>
          <w:color w:val="auto"/>
          <w:sz w:val="22"/>
          <w:szCs w:val="22"/>
        </w:rPr>
        <w:t xml:space="preserve">.00 a zilei de </w:t>
      </w:r>
      <w:r w:rsidR="000A7B40">
        <w:rPr>
          <w:rFonts w:asciiTheme="majorHAnsi" w:hAnsiTheme="majorHAnsi" w:cstheme="majorHAnsi"/>
          <w:b/>
          <w:color w:val="auto"/>
          <w:sz w:val="22"/>
          <w:szCs w:val="22"/>
        </w:rPr>
        <w:t>1</w:t>
      </w:r>
      <w:r w:rsidR="00B617AD">
        <w:rPr>
          <w:rFonts w:asciiTheme="majorHAnsi" w:hAnsiTheme="majorHAnsi" w:cstheme="majorHAnsi"/>
          <w:b/>
          <w:color w:val="auto"/>
          <w:sz w:val="22"/>
          <w:szCs w:val="22"/>
        </w:rPr>
        <w:t>7</w:t>
      </w:r>
      <w:r w:rsidR="000A7B40">
        <w:rPr>
          <w:rFonts w:asciiTheme="majorHAnsi" w:hAnsiTheme="majorHAnsi" w:cstheme="majorHAnsi"/>
          <w:b/>
          <w:color w:val="auto"/>
          <w:sz w:val="22"/>
          <w:szCs w:val="22"/>
        </w:rPr>
        <w:t xml:space="preserve"> </w:t>
      </w:r>
      <w:r w:rsidR="00B617AD">
        <w:rPr>
          <w:rFonts w:asciiTheme="majorHAnsi" w:hAnsiTheme="majorHAnsi" w:cstheme="majorHAnsi"/>
          <w:b/>
          <w:color w:val="auto"/>
          <w:sz w:val="22"/>
          <w:szCs w:val="22"/>
        </w:rPr>
        <w:t>iulie</w:t>
      </w:r>
      <w:r w:rsidR="000A7B40">
        <w:rPr>
          <w:rFonts w:asciiTheme="majorHAnsi" w:hAnsiTheme="majorHAnsi" w:cstheme="majorHAnsi"/>
          <w:b/>
          <w:color w:val="auto"/>
          <w:sz w:val="22"/>
          <w:szCs w:val="22"/>
        </w:rPr>
        <w:t xml:space="preserve"> 2024</w:t>
      </w:r>
      <w:r w:rsidRPr="004D7613">
        <w:rPr>
          <w:rFonts w:asciiTheme="majorHAnsi" w:hAnsiTheme="majorHAnsi" w:cstheme="majorHAnsi"/>
          <w:color w:val="auto"/>
          <w:sz w:val="22"/>
          <w:szCs w:val="22"/>
        </w:rPr>
        <w:t xml:space="preserve">. Orice sesizare depusa după trecerea termenului de mai sus nu va mai fi luata in considerare. In cuprinsul sesizării, participanții vor completa si datele de contact (i.e. adresa / email) unde răspunsul la sesizare trebuie expediat. </w:t>
      </w:r>
    </w:p>
    <w:p w14:paraId="3002327A" w14:textId="77777777" w:rsidR="00CB6C91" w:rsidRPr="004D7613" w:rsidRDefault="00CB6C91" w:rsidP="00DC3E33">
      <w:pPr>
        <w:widowControl/>
        <w:numPr>
          <w:ilvl w:val="1"/>
          <w:numId w:val="5"/>
        </w:numPr>
        <w:suppressAutoHyphens w:val="0"/>
        <w:autoSpaceDE w:val="0"/>
        <w:autoSpaceDN w:val="0"/>
        <w:adjustRightInd w:val="0"/>
        <w:spacing w:after="120"/>
        <w:ind w:left="720" w:hanging="7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Soluționarea contestațiilor se va efectua in termen de maximum 30 (treizeci) de zile lucrătoare de la depunerea acestora. Răspunsul la sesizare va fi comunicat de către Organizator, participantului, prin posta sau email, la adresa indicata in sesizarea depusa. </w:t>
      </w:r>
    </w:p>
    <w:p w14:paraId="5F573A8D" w14:textId="77777777" w:rsidR="00CB6C91" w:rsidRPr="004D7613" w:rsidRDefault="00CB6C91" w:rsidP="00DC3E33">
      <w:pPr>
        <w:widowControl/>
        <w:numPr>
          <w:ilvl w:val="1"/>
          <w:numId w:val="5"/>
        </w:numPr>
        <w:suppressAutoHyphens w:val="0"/>
        <w:autoSpaceDE w:val="0"/>
        <w:autoSpaceDN w:val="0"/>
        <w:adjustRightInd w:val="0"/>
        <w:spacing w:after="120"/>
        <w:ind w:left="720" w:hanging="720"/>
        <w:jc w:val="both"/>
        <w:rPr>
          <w:rFonts w:asciiTheme="majorHAnsi" w:hAnsiTheme="majorHAnsi" w:cstheme="majorHAnsi"/>
          <w:color w:val="auto"/>
          <w:sz w:val="22"/>
          <w:szCs w:val="22"/>
        </w:rPr>
      </w:pPr>
      <w:r w:rsidRPr="004D7613">
        <w:rPr>
          <w:rFonts w:asciiTheme="majorHAnsi" w:eastAsia="Times New Roman" w:hAnsiTheme="majorHAnsi" w:cstheme="majorHAnsi"/>
          <w:color w:val="auto"/>
          <w:sz w:val="22"/>
          <w:szCs w:val="22"/>
        </w:rPr>
        <w:t>În cazul în care în urma unor verificări ulterioare, se constată că una sau mai multe dintre regulile de participare nu au fost respectate, Organizatorul îşi rezerva dreptul de a retrage premiul acordat.</w:t>
      </w:r>
    </w:p>
    <w:p w14:paraId="306E10F6" w14:textId="77777777" w:rsidR="00CB6C91" w:rsidRPr="004D7613" w:rsidRDefault="00CB6C91" w:rsidP="00DC3E33">
      <w:pPr>
        <w:widowControl/>
        <w:numPr>
          <w:ilvl w:val="1"/>
          <w:numId w:val="5"/>
        </w:numPr>
        <w:suppressAutoHyphens w:val="0"/>
        <w:autoSpaceDE w:val="0"/>
        <w:autoSpaceDN w:val="0"/>
        <w:adjustRightInd w:val="0"/>
        <w:spacing w:after="120"/>
        <w:ind w:left="720" w:hanging="720"/>
        <w:jc w:val="both"/>
        <w:rPr>
          <w:rFonts w:asciiTheme="majorHAnsi" w:eastAsia="Times New Roman" w:hAnsiTheme="majorHAnsi" w:cstheme="majorHAnsi"/>
          <w:color w:val="auto"/>
          <w:sz w:val="22"/>
          <w:szCs w:val="22"/>
        </w:rPr>
      </w:pPr>
      <w:r w:rsidRPr="004D7613">
        <w:rPr>
          <w:rFonts w:asciiTheme="majorHAnsi" w:eastAsia="Times New Roman" w:hAnsiTheme="majorHAnsi" w:cstheme="majorHAnsi"/>
          <w:color w:val="auto"/>
          <w:sz w:val="22"/>
          <w:szCs w:val="22"/>
        </w:rPr>
        <w:lastRenderedPageBreak/>
        <w:t>Organizatorul este îndreptățit sa ia toate masurile necesare in caz de tentativa de frauda a Campaniei si in caz de abuz din partea participanților.</w:t>
      </w:r>
    </w:p>
    <w:p w14:paraId="098D69C3" w14:textId="2DD4E433" w:rsidR="00CB6C91" w:rsidRPr="004D7613" w:rsidRDefault="00CB6C91" w:rsidP="00DC3E33">
      <w:pPr>
        <w:spacing w:after="120"/>
        <w:ind w:left="720" w:hanging="720"/>
        <w:jc w:val="both"/>
        <w:rPr>
          <w:rFonts w:asciiTheme="majorHAnsi" w:hAnsiTheme="majorHAnsi" w:cstheme="majorHAnsi"/>
          <w:b/>
          <w:color w:val="auto"/>
          <w:sz w:val="22"/>
          <w:szCs w:val="22"/>
        </w:rPr>
      </w:pPr>
      <w:r w:rsidRPr="004D7613">
        <w:rPr>
          <w:rFonts w:asciiTheme="majorHAnsi" w:eastAsia="Times New Roman" w:hAnsiTheme="majorHAnsi" w:cstheme="majorHAnsi"/>
          <w:b/>
          <w:bCs/>
          <w:color w:val="auto"/>
          <w:sz w:val="22"/>
          <w:szCs w:val="22"/>
        </w:rPr>
        <w:t xml:space="preserve">Art. 10 </w:t>
      </w:r>
      <w:r w:rsidRPr="004D7613">
        <w:rPr>
          <w:rFonts w:asciiTheme="majorHAnsi" w:eastAsia="Times New Roman" w:hAnsiTheme="majorHAnsi" w:cstheme="majorHAnsi"/>
          <w:b/>
          <w:bCs/>
          <w:color w:val="auto"/>
          <w:sz w:val="22"/>
          <w:szCs w:val="22"/>
        </w:rPr>
        <w:tab/>
      </w:r>
      <w:r w:rsidR="001A3D74" w:rsidRPr="004D7613">
        <w:rPr>
          <w:rFonts w:asciiTheme="majorHAnsi" w:hAnsiTheme="majorHAnsi" w:cstheme="majorHAnsi"/>
          <w:b/>
          <w:color w:val="auto"/>
          <w:sz w:val="22"/>
          <w:szCs w:val="22"/>
        </w:rPr>
        <w:t>INFORMARE PRIVIND PRELUCRAREA DATELOR CU CARACTER PERSONAL</w:t>
      </w:r>
    </w:p>
    <w:p w14:paraId="7891492A" w14:textId="4769E0A5" w:rsidR="001A3D74" w:rsidRPr="004D7613" w:rsidRDefault="001A3D74" w:rsidP="00DC3E33">
      <w:pPr>
        <w:widowControl/>
        <w:shd w:val="clear" w:color="auto" w:fill="FFFFFF"/>
        <w:spacing w:after="120"/>
        <w:jc w:val="both"/>
        <w:rPr>
          <w:rFonts w:asciiTheme="majorHAnsi" w:hAnsiTheme="majorHAnsi" w:cstheme="majorHAnsi"/>
          <w:bCs/>
          <w:color w:val="auto"/>
          <w:sz w:val="22"/>
          <w:szCs w:val="22"/>
        </w:rPr>
      </w:pPr>
      <w:r w:rsidRPr="004D7613">
        <w:rPr>
          <w:rFonts w:asciiTheme="majorHAnsi" w:hAnsiTheme="majorHAnsi" w:cstheme="majorHAnsi"/>
          <w:bCs/>
          <w:color w:val="auto"/>
          <w:sz w:val="22"/>
          <w:szCs w:val="22"/>
        </w:rPr>
        <w:t xml:space="preserve">10.1. </w:t>
      </w:r>
      <w:r w:rsidR="00713977" w:rsidRPr="004D7613">
        <w:rPr>
          <w:rFonts w:asciiTheme="majorHAnsi" w:hAnsiTheme="majorHAnsi" w:cstheme="majorHAnsi"/>
          <w:bCs/>
          <w:color w:val="auto"/>
          <w:sz w:val="22"/>
          <w:szCs w:val="22"/>
        </w:rPr>
        <w:t>Informații</w:t>
      </w:r>
      <w:r w:rsidRPr="004D7613">
        <w:rPr>
          <w:rFonts w:asciiTheme="majorHAnsi" w:hAnsiTheme="majorHAnsi" w:cstheme="majorHAnsi"/>
          <w:bCs/>
          <w:color w:val="auto"/>
          <w:sz w:val="22"/>
          <w:szCs w:val="22"/>
        </w:rPr>
        <w:t xml:space="preserve"> privind  prelucrarea datelor cu caracter personal sunt </w:t>
      </w:r>
      <w:r w:rsidR="00713977" w:rsidRPr="004D7613">
        <w:rPr>
          <w:rFonts w:asciiTheme="majorHAnsi" w:hAnsiTheme="majorHAnsi" w:cstheme="majorHAnsi"/>
          <w:bCs/>
          <w:color w:val="auto"/>
          <w:sz w:val="22"/>
          <w:szCs w:val="22"/>
        </w:rPr>
        <w:t>prevăzute</w:t>
      </w:r>
      <w:r w:rsidRPr="004D7613">
        <w:rPr>
          <w:rFonts w:asciiTheme="majorHAnsi" w:hAnsiTheme="majorHAnsi" w:cstheme="majorHAnsi"/>
          <w:bCs/>
          <w:color w:val="auto"/>
          <w:sz w:val="22"/>
          <w:szCs w:val="22"/>
        </w:rPr>
        <w:t xml:space="preserve"> în Anexa nr. 1 la prezentul    </w:t>
      </w:r>
      <w:r w:rsidR="001F3D48" w:rsidRPr="004D7613">
        <w:rPr>
          <w:rFonts w:asciiTheme="majorHAnsi" w:hAnsiTheme="majorHAnsi" w:cstheme="majorHAnsi"/>
          <w:bCs/>
          <w:color w:val="auto"/>
          <w:sz w:val="22"/>
          <w:szCs w:val="22"/>
        </w:rPr>
        <w:t xml:space="preserve"> </w:t>
      </w:r>
      <w:r w:rsidRPr="004D7613">
        <w:rPr>
          <w:rFonts w:asciiTheme="majorHAnsi" w:hAnsiTheme="majorHAnsi" w:cstheme="majorHAnsi"/>
          <w:bCs/>
          <w:color w:val="auto"/>
          <w:sz w:val="22"/>
          <w:szCs w:val="22"/>
        </w:rPr>
        <w:t xml:space="preserve">Regulament oficial. </w:t>
      </w:r>
    </w:p>
    <w:p w14:paraId="465B7CED" w14:textId="28C92C8B" w:rsidR="001A3D74" w:rsidRPr="004D7613" w:rsidRDefault="001A3D74" w:rsidP="00DC3E33">
      <w:pPr>
        <w:widowControl/>
        <w:shd w:val="clear" w:color="auto" w:fill="FFFFFF"/>
        <w:spacing w:after="120"/>
        <w:jc w:val="both"/>
        <w:rPr>
          <w:rFonts w:asciiTheme="majorHAnsi" w:hAnsiTheme="majorHAnsi" w:cstheme="majorHAnsi"/>
          <w:bCs/>
          <w:color w:val="auto"/>
          <w:sz w:val="22"/>
          <w:szCs w:val="22"/>
        </w:rPr>
      </w:pPr>
      <w:r w:rsidRPr="004D7613">
        <w:rPr>
          <w:rFonts w:asciiTheme="majorHAnsi" w:hAnsiTheme="majorHAnsi" w:cstheme="majorHAnsi"/>
          <w:bCs/>
          <w:color w:val="auto"/>
          <w:sz w:val="22"/>
          <w:szCs w:val="22"/>
        </w:rPr>
        <w:t xml:space="preserve">10.2 </w:t>
      </w:r>
      <w:r w:rsidR="00713977" w:rsidRPr="004D7613">
        <w:rPr>
          <w:rFonts w:asciiTheme="majorHAnsi" w:hAnsiTheme="majorHAnsi" w:cstheme="majorHAnsi"/>
          <w:bCs/>
          <w:color w:val="auto"/>
          <w:sz w:val="22"/>
          <w:szCs w:val="22"/>
        </w:rPr>
        <w:t>Solicitările</w:t>
      </w:r>
      <w:r w:rsidRPr="004D7613">
        <w:rPr>
          <w:rFonts w:asciiTheme="majorHAnsi" w:hAnsiTheme="majorHAnsi" w:cstheme="majorHAnsi"/>
          <w:bCs/>
          <w:color w:val="auto"/>
          <w:sz w:val="22"/>
          <w:szCs w:val="22"/>
        </w:rPr>
        <w:t>/</w:t>
      </w:r>
      <w:r w:rsidR="00713977" w:rsidRPr="004D7613">
        <w:rPr>
          <w:rFonts w:asciiTheme="majorHAnsi" w:hAnsiTheme="majorHAnsi" w:cstheme="majorHAnsi"/>
          <w:bCs/>
          <w:color w:val="auto"/>
          <w:sz w:val="22"/>
          <w:szCs w:val="22"/>
        </w:rPr>
        <w:t>reclamațiile</w:t>
      </w:r>
      <w:r w:rsidRPr="004D7613">
        <w:rPr>
          <w:rFonts w:asciiTheme="majorHAnsi" w:hAnsiTheme="majorHAnsi" w:cstheme="majorHAnsi"/>
          <w:bCs/>
          <w:color w:val="auto"/>
          <w:sz w:val="22"/>
          <w:szCs w:val="22"/>
        </w:rPr>
        <w:t xml:space="preserve"> privitoare la prelucrarea datelor cu caracter personal in </w:t>
      </w:r>
      <w:r w:rsidR="00713977" w:rsidRPr="004D7613">
        <w:rPr>
          <w:rFonts w:asciiTheme="majorHAnsi" w:hAnsiTheme="majorHAnsi" w:cstheme="majorHAnsi"/>
          <w:bCs/>
          <w:color w:val="auto"/>
          <w:sz w:val="22"/>
          <w:szCs w:val="22"/>
        </w:rPr>
        <w:t>legătură</w:t>
      </w:r>
      <w:r w:rsidRPr="004D7613">
        <w:rPr>
          <w:rFonts w:asciiTheme="majorHAnsi" w:hAnsiTheme="majorHAnsi" w:cstheme="majorHAnsi"/>
          <w:bCs/>
          <w:color w:val="auto"/>
          <w:sz w:val="22"/>
          <w:szCs w:val="22"/>
        </w:rPr>
        <w:t xml:space="preserve"> cu </w:t>
      </w:r>
      <w:r w:rsidR="005245FE" w:rsidRPr="004D7613">
        <w:rPr>
          <w:rFonts w:asciiTheme="majorHAnsi" w:hAnsiTheme="majorHAnsi" w:cstheme="majorHAnsi"/>
          <w:bCs/>
          <w:color w:val="auto"/>
          <w:sz w:val="22"/>
          <w:szCs w:val="22"/>
        </w:rPr>
        <w:t xml:space="preserve">Campania </w:t>
      </w:r>
      <w:r w:rsidRPr="004D7613">
        <w:rPr>
          <w:rFonts w:asciiTheme="majorHAnsi" w:hAnsiTheme="majorHAnsi" w:cstheme="majorHAnsi"/>
          <w:bCs/>
          <w:color w:val="auto"/>
          <w:sz w:val="22"/>
          <w:szCs w:val="22"/>
        </w:rPr>
        <w:t xml:space="preserve">se pot depune conform </w:t>
      </w:r>
      <w:r w:rsidR="00713977" w:rsidRPr="004D7613">
        <w:rPr>
          <w:rFonts w:asciiTheme="majorHAnsi" w:hAnsiTheme="majorHAnsi" w:cstheme="majorHAnsi"/>
          <w:bCs/>
          <w:color w:val="auto"/>
          <w:sz w:val="22"/>
          <w:szCs w:val="22"/>
        </w:rPr>
        <w:t>indicațiilor</w:t>
      </w:r>
      <w:r w:rsidRPr="004D7613">
        <w:rPr>
          <w:rFonts w:asciiTheme="majorHAnsi" w:hAnsiTheme="majorHAnsi" w:cstheme="majorHAnsi"/>
          <w:bCs/>
          <w:color w:val="auto"/>
          <w:sz w:val="22"/>
          <w:szCs w:val="22"/>
        </w:rPr>
        <w:t xml:space="preserve"> din Anexa nr. 1.</w:t>
      </w:r>
    </w:p>
    <w:p w14:paraId="741A27F2" w14:textId="5B361F4C" w:rsidR="00CB6C91" w:rsidRPr="004D7613" w:rsidRDefault="00CB6C91" w:rsidP="00DC3E33">
      <w:pPr>
        <w:widowControl/>
        <w:shd w:val="clear" w:color="auto" w:fill="FFFFFF"/>
        <w:spacing w:after="120"/>
        <w:jc w:val="both"/>
        <w:rPr>
          <w:rFonts w:asciiTheme="majorHAnsi" w:eastAsia="Times New Roman" w:hAnsiTheme="majorHAnsi" w:cstheme="majorHAnsi"/>
          <w:color w:val="auto"/>
          <w:sz w:val="22"/>
          <w:szCs w:val="22"/>
        </w:rPr>
      </w:pPr>
      <w:r w:rsidRPr="004D7613">
        <w:rPr>
          <w:rFonts w:asciiTheme="majorHAnsi" w:eastAsia="Times New Roman" w:hAnsiTheme="majorHAnsi" w:cstheme="majorHAnsi"/>
          <w:b/>
          <w:bCs/>
          <w:color w:val="auto"/>
          <w:sz w:val="22"/>
          <w:szCs w:val="22"/>
        </w:rPr>
        <w:t>Art.11</w:t>
      </w:r>
      <w:r w:rsidRPr="004D7613">
        <w:rPr>
          <w:rFonts w:asciiTheme="majorHAnsi" w:eastAsia="Times New Roman" w:hAnsiTheme="majorHAnsi" w:cstheme="majorHAnsi"/>
          <w:b/>
          <w:bCs/>
          <w:color w:val="auto"/>
          <w:sz w:val="22"/>
          <w:szCs w:val="22"/>
        </w:rPr>
        <w:tab/>
        <w:t>DISPOZITII FINALE</w:t>
      </w:r>
    </w:p>
    <w:p w14:paraId="2A7B6407" w14:textId="48BEAC0F" w:rsidR="00CB6C91" w:rsidRPr="004D7613" w:rsidRDefault="00CB6C91" w:rsidP="00DC3E33">
      <w:pPr>
        <w:widowControl/>
        <w:shd w:val="clear" w:color="auto" w:fill="FFFFFF"/>
        <w:spacing w:after="120"/>
        <w:ind w:left="720" w:hanging="720"/>
        <w:jc w:val="both"/>
        <w:rPr>
          <w:rFonts w:asciiTheme="majorHAnsi" w:eastAsia="Times New Roman" w:hAnsiTheme="majorHAnsi" w:cstheme="majorHAnsi"/>
          <w:color w:val="auto"/>
          <w:sz w:val="22"/>
          <w:szCs w:val="22"/>
        </w:rPr>
      </w:pPr>
      <w:r w:rsidRPr="004D7613">
        <w:rPr>
          <w:rFonts w:asciiTheme="majorHAnsi" w:eastAsia="Times New Roman" w:hAnsiTheme="majorHAnsi" w:cstheme="majorHAnsi"/>
          <w:color w:val="auto"/>
          <w:sz w:val="22"/>
          <w:szCs w:val="22"/>
        </w:rPr>
        <w:t>11.1</w:t>
      </w:r>
      <w:r w:rsidRPr="004D7613">
        <w:rPr>
          <w:rFonts w:asciiTheme="majorHAnsi" w:eastAsia="Times New Roman" w:hAnsiTheme="majorHAnsi" w:cstheme="majorHAnsi"/>
          <w:b/>
          <w:bCs/>
          <w:color w:val="auto"/>
          <w:sz w:val="22"/>
          <w:szCs w:val="22"/>
        </w:rPr>
        <w:tab/>
      </w:r>
      <w:r w:rsidRPr="004D7613">
        <w:rPr>
          <w:rFonts w:asciiTheme="majorHAnsi" w:eastAsia="Times New Roman" w:hAnsiTheme="majorHAnsi" w:cstheme="majorHAnsi"/>
          <w:color w:val="auto"/>
          <w:sz w:val="22"/>
          <w:szCs w:val="22"/>
        </w:rPr>
        <w:t>Participanții la prezenta Campanie acceptă să se conformeze întocmai acestui Regulament. Validarea si acordarea premiilor se va face conform prezentului Regulament.</w:t>
      </w:r>
    </w:p>
    <w:p w14:paraId="5AB936C9" w14:textId="77777777" w:rsidR="00CB6C91" w:rsidRPr="004D7613" w:rsidRDefault="00CB6C91" w:rsidP="00DC3E33">
      <w:pPr>
        <w:widowControl/>
        <w:shd w:val="clear" w:color="auto" w:fill="FFFFFF"/>
        <w:spacing w:after="120"/>
        <w:ind w:left="720" w:hanging="720"/>
        <w:jc w:val="both"/>
        <w:rPr>
          <w:rFonts w:asciiTheme="majorHAnsi" w:eastAsia="Times New Roman" w:hAnsiTheme="majorHAnsi" w:cstheme="majorHAnsi"/>
          <w:color w:val="auto"/>
          <w:sz w:val="22"/>
          <w:szCs w:val="22"/>
        </w:rPr>
      </w:pPr>
      <w:r w:rsidRPr="004D7613">
        <w:rPr>
          <w:rFonts w:asciiTheme="majorHAnsi" w:eastAsia="Times New Roman" w:hAnsiTheme="majorHAnsi" w:cstheme="majorHAnsi"/>
          <w:color w:val="auto"/>
          <w:sz w:val="22"/>
          <w:szCs w:val="22"/>
        </w:rPr>
        <w:t>11.2</w:t>
      </w:r>
      <w:r w:rsidRPr="004D7613">
        <w:rPr>
          <w:rFonts w:asciiTheme="majorHAnsi" w:eastAsia="Times New Roman" w:hAnsiTheme="majorHAnsi" w:cstheme="majorHAnsi"/>
          <w:color w:val="auto"/>
          <w:sz w:val="22"/>
          <w:szCs w:val="22"/>
        </w:rPr>
        <w:tab/>
        <w:t>Eventualele litigii apărute intre Organizator, pe de o parte, si oricare dintre Participanți, pe de alta parte, se vor rezolva pe cale amiabila sau, in cazul in care aceasta cale nu va fi posibila, litigiile vor fi soluționate de către instanța competenta de la sediul Organizatorului. Legea aplicabila este legea romana.</w:t>
      </w:r>
    </w:p>
    <w:p w14:paraId="69DEE5C7" w14:textId="5C06422A" w:rsidR="00CB6C91" w:rsidRPr="004D7613" w:rsidRDefault="00CB6C91" w:rsidP="00DC3E33">
      <w:pPr>
        <w:widowControl/>
        <w:shd w:val="clear" w:color="auto" w:fill="FFFFFF"/>
        <w:spacing w:after="120"/>
        <w:ind w:left="720" w:hanging="720"/>
        <w:jc w:val="both"/>
        <w:rPr>
          <w:rFonts w:asciiTheme="majorHAnsi" w:hAnsiTheme="majorHAnsi" w:cstheme="majorHAnsi"/>
          <w:color w:val="auto"/>
          <w:sz w:val="22"/>
          <w:szCs w:val="22"/>
        </w:rPr>
      </w:pPr>
      <w:r w:rsidRPr="004D7613">
        <w:rPr>
          <w:rFonts w:asciiTheme="majorHAnsi" w:eastAsia="Times New Roman" w:hAnsiTheme="majorHAnsi" w:cstheme="majorHAnsi"/>
          <w:color w:val="auto"/>
          <w:sz w:val="22"/>
          <w:szCs w:val="22"/>
        </w:rPr>
        <w:t>11.3</w:t>
      </w:r>
      <w:r w:rsidRPr="004D7613">
        <w:rPr>
          <w:rFonts w:asciiTheme="majorHAnsi" w:eastAsia="Times New Roman" w:hAnsiTheme="majorHAnsi" w:cstheme="majorHAnsi"/>
          <w:color w:val="auto"/>
          <w:sz w:val="22"/>
          <w:szCs w:val="22"/>
        </w:rPr>
        <w:tab/>
        <w:t>Regulamentul oficial a fost redactat in 1 exemplar original.</w:t>
      </w:r>
    </w:p>
    <w:p w14:paraId="1FF0DC5F" w14:textId="77777777" w:rsidR="007923D2" w:rsidRPr="004D7613" w:rsidRDefault="007923D2" w:rsidP="00DC3E33">
      <w:pPr>
        <w:spacing w:after="120"/>
        <w:jc w:val="both"/>
        <w:rPr>
          <w:rFonts w:asciiTheme="majorHAnsi" w:hAnsiTheme="majorHAnsi" w:cstheme="majorHAnsi"/>
          <w:color w:val="auto"/>
          <w:sz w:val="22"/>
          <w:szCs w:val="22"/>
        </w:rPr>
      </w:pPr>
    </w:p>
    <w:p w14:paraId="272204FF" w14:textId="6149133A" w:rsidR="00CB6C91" w:rsidRPr="004D7613" w:rsidRDefault="00CB6C91" w:rsidP="00DC3E33">
      <w:pPr>
        <w:spacing w:after="120"/>
        <w:jc w:val="both"/>
        <w:rPr>
          <w:rFonts w:asciiTheme="majorHAnsi" w:hAnsiTheme="majorHAnsi" w:cstheme="majorHAnsi"/>
          <w:b/>
          <w:bCs/>
          <w:color w:val="auto"/>
          <w:sz w:val="22"/>
          <w:szCs w:val="22"/>
        </w:rPr>
      </w:pPr>
      <w:r w:rsidRPr="004D7613">
        <w:rPr>
          <w:rFonts w:asciiTheme="majorHAnsi" w:hAnsiTheme="majorHAnsi" w:cstheme="majorHAnsi"/>
          <w:color w:val="auto"/>
          <w:sz w:val="22"/>
          <w:szCs w:val="22"/>
        </w:rPr>
        <w:t xml:space="preserve">Organizator </w:t>
      </w:r>
      <w:r w:rsidR="009A064B">
        <w:rPr>
          <w:rFonts w:asciiTheme="majorHAnsi" w:hAnsiTheme="majorHAnsi" w:cstheme="majorHAnsi"/>
          <w:b/>
          <w:bCs/>
          <w:color w:val="auto"/>
          <w:sz w:val="22"/>
          <w:szCs w:val="22"/>
        </w:rPr>
        <w:t>ERMES HOLDING</w:t>
      </w:r>
      <w:r w:rsidR="00BD66CD" w:rsidRPr="004D7613">
        <w:rPr>
          <w:rFonts w:asciiTheme="majorHAnsi" w:hAnsiTheme="majorHAnsi" w:cstheme="majorHAnsi"/>
          <w:b/>
          <w:bCs/>
          <w:color w:val="auto"/>
          <w:sz w:val="22"/>
          <w:szCs w:val="22"/>
        </w:rPr>
        <w:t xml:space="preserve"> SRL</w:t>
      </w:r>
      <w:r w:rsidR="007923D2" w:rsidRPr="004D7613">
        <w:rPr>
          <w:rFonts w:asciiTheme="majorHAnsi" w:hAnsiTheme="majorHAnsi" w:cstheme="majorHAnsi"/>
          <w:b/>
          <w:bCs/>
          <w:color w:val="auto"/>
          <w:sz w:val="22"/>
          <w:szCs w:val="22"/>
        </w:rPr>
        <w:t>,</w:t>
      </w:r>
    </w:p>
    <w:p w14:paraId="75A55F7E" w14:textId="7513DC69" w:rsidR="00BD66CD" w:rsidRPr="004D7613" w:rsidRDefault="00BD66CD" w:rsidP="00DC3E33">
      <w:pPr>
        <w:spacing w:after="1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Prin Administrator,</w:t>
      </w:r>
    </w:p>
    <w:p w14:paraId="5F266E38" w14:textId="3005F106" w:rsidR="003F1C81" w:rsidRPr="004D7613" w:rsidRDefault="003F1C81">
      <w:pPr>
        <w:widowControl/>
        <w:suppressAutoHyphens w:val="0"/>
        <w:spacing w:after="160" w:line="259" w:lineRule="auto"/>
        <w:rPr>
          <w:rFonts w:asciiTheme="majorHAnsi" w:hAnsiTheme="majorHAnsi" w:cstheme="majorHAnsi"/>
          <w:b/>
          <w:bCs/>
          <w:color w:val="auto"/>
          <w:sz w:val="22"/>
          <w:szCs w:val="22"/>
        </w:rPr>
      </w:pPr>
      <w:r w:rsidRPr="004D7613">
        <w:rPr>
          <w:rFonts w:asciiTheme="majorHAnsi" w:hAnsiTheme="majorHAnsi" w:cstheme="majorHAnsi"/>
          <w:b/>
          <w:bCs/>
          <w:color w:val="auto"/>
          <w:sz w:val="22"/>
          <w:szCs w:val="22"/>
        </w:rPr>
        <w:br w:type="page"/>
      </w:r>
    </w:p>
    <w:p w14:paraId="35B578F0" w14:textId="77777777" w:rsidR="00CB6C91" w:rsidRPr="004D7613" w:rsidRDefault="00CB6C91" w:rsidP="00CB6C91">
      <w:pPr>
        <w:tabs>
          <w:tab w:val="left" w:pos="2229"/>
        </w:tabs>
        <w:jc w:val="center"/>
        <w:rPr>
          <w:rFonts w:asciiTheme="majorHAnsi" w:hAnsiTheme="majorHAnsi" w:cstheme="majorHAnsi"/>
          <w:b/>
          <w:bCs/>
          <w:color w:val="auto"/>
          <w:sz w:val="22"/>
          <w:szCs w:val="22"/>
        </w:rPr>
      </w:pPr>
      <w:r w:rsidRPr="004D7613">
        <w:rPr>
          <w:rFonts w:asciiTheme="majorHAnsi" w:hAnsiTheme="majorHAnsi" w:cstheme="majorHAnsi"/>
          <w:b/>
          <w:bCs/>
          <w:color w:val="auto"/>
          <w:sz w:val="22"/>
          <w:szCs w:val="22"/>
        </w:rPr>
        <w:lastRenderedPageBreak/>
        <w:t>Anexa 1</w:t>
      </w:r>
    </w:p>
    <w:p w14:paraId="0DED72B2" w14:textId="77777777" w:rsidR="00CB6C91" w:rsidRPr="004D7613" w:rsidRDefault="00CB6C91" w:rsidP="00CB6C91">
      <w:pPr>
        <w:tabs>
          <w:tab w:val="left" w:pos="2229"/>
        </w:tabs>
        <w:jc w:val="center"/>
        <w:rPr>
          <w:rFonts w:asciiTheme="majorHAnsi" w:hAnsiTheme="majorHAnsi" w:cstheme="majorHAnsi"/>
          <w:b/>
          <w:bCs/>
          <w:color w:val="auto"/>
          <w:sz w:val="22"/>
          <w:szCs w:val="22"/>
        </w:rPr>
      </w:pPr>
      <w:r w:rsidRPr="004D7613">
        <w:rPr>
          <w:rFonts w:asciiTheme="majorHAnsi" w:hAnsiTheme="majorHAnsi" w:cstheme="majorHAnsi"/>
          <w:b/>
          <w:bCs/>
          <w:color w:val="auto"/>
          <w:sz w:val="22"/>
          <w:szCs w:val="22"/>
        </w:rPr>
        <w:t>NOTĂ DE INFORMARE PENTRU PRELUCRAREA DATELOR</w:t>
      </w:r>
    </w:p>
    <w:p w14:paraId="6955D288" w14:textId="77777777" w:rsidR="00CB6C91" w:rsidRPr="004D7613" w:rsidRDefault="00CB6C91" w:rsidP="00CB6C91">
      <w:pPr>
        <w:tabs>
          <w:tab w:val="left" w:pos="2229"/>
        </w:tabs>
        <w:jc w:val="center"/>
        <w:rPr>
          <w:rFonts w:asciiTheme="majorHAnsi" w:hAnsiTheme="majorHAnsi" w:cstheme="majorHAnsi"/>
          <w:b/>
          <w:bCs/>
          <w:color w:val="auto"/>
          <w:sz w:val="22"/>
          <w:szCs w:val="22"/>
        </w:rPr>
      </w:pPr>
      <w:r w:rsidRPr="004D7613">
        <w:rPr>
          <w:rFonts w:asciiTheme="majorHAnsi" w:hAnsiTheme="majorHAnsi" w:cstheme="majorHAnsi"/>
          <w:b/>
          <w:bCs/>
          <w:color w:val="auto"/>
          <w:sz w:val="22"/>
          <w:szCs w:val="22"/>
        </w:rPr>
        <w:t>CU CARACTER PERSONAL</w:t>
      </w:r>
    </w:p>
    <w:p w14:paraId="1C7A8A45" w14:textId="77777777" w:rsidR="00CB6C91" w:rsidRPr="004D7613" w:rsidRDefault="00CB6C91" w:rsidP="00CB6C91">
      <w:pPr>
        <w:tabs>
          <w:tab w:val="left" w:pos="2229"/>
        </w:tabs>
        <w:jc w:val="center"/>
        <w:rPr>
          <w:rFonts w:asciiTheme="majorHAnsi" w:hAnsiTheme="majorHAnsi" w:cstheme="majorHAnsi"/>
          <w:color w:val="auto"/>
          <w:sz w:val="22"/>
          <w:szCs w:val="22"/>
        </w:rPr>
      </w:pPr>
    </w:p>
    <w:p w14:paraId="55F1BD6E" w14:textId="7118DC56" w:rsidR="00C100B5" w:rsidRPr="004D7613" w:rsidRDefault="00C100B5" w:rsidP="00C100B5">
      <w:pPr>
        <w:tabs>
          <w:tab w:val="left" w:pos="2229"/>
        </w:tabs>
        <w:spacing w:after="1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Noi suntem </w:t>
      </w:r>
      <w:r w:rsidR="00936F95" w:rsidRPr="00A76DD6">
        <w:rPr>
          <w:rFonts w:asciiTheme="majorHAnsi" w:hAnsiTheme="majorHAnsi" w:cstheme="majorHAnsi"/>
          <w:b/>
          <w:bCs/>
          <w:sz w:val="22"/>
          <w:szCs w:val="22"/>
        </w:rPr>
        <w:t>ERMES HOLDING S.R.L.</w:t>
      </w:r>
      <w:r w:rsidR="00936F95" w:rsidRPr="00A76DD6">
        <w:rPr>
          <w:rFonts w:asciiTheme="majorHAnsi" w:hAnsiTheme="majorHAnsi" w:cstheme="majorHAnsi"/>
          <w:sz w:val="22"/>
          <w:szCs w:val="22"/>
        </w:rPr>
        <w:t xml:space="preserve">, </w:t>
      </w:r>
      <w:r w:rsidR="00936F95">
        <w:rPr>
          <w:rFonts w:asciiTheme="majorHAnsi" w:hAnsiTheme="majorHAnsi" w:cstheme="majorHAnsi"/>
          <w:sz w:val="22"/>
          <w:szCs w:val="22"/>
        </w:rPr>
        <w:t xml:space="preserve">o societate comerciala </w:t>
      </w:r>
      <w:r w:rsidR="00936F95" w:rsidRPr="00A76DD6">
        <w:rPr>
          <w:rFonts w:asciiTheme="majorHAnsi" w:hAnsiTheme="majorHAnsi" w:cstheme="majorHAnsi"/>
          <w:sz w:val="22"/>
          <w:szCs w:val="22"/>
        </w:rPr>
        <w:t>cu sediul social în Bucureşti Sectorul 2, Strada Barbu Vacarescu, Nr. 201, GLOBALWORTH TOWER, Biroul Nr. 25, Etaj 11, înregistrata la Registrul Comerţului Bucuresti cu nr. J40/13786/2005, cod unic de înregistrare RO 17852937</w:t>
      </w:r>
      <w:r w:rsidR="004A0283" w:rsidRPr="004D7613">
        <w:rPr>
          <w:rFonts w:asciiTheme="majorHAnsi" w:hAnsiTheme="majorHAnsi" w:cstheme="majorHAnsi"/>
          <w:color w:val="auto"/>
          <w:sz w:val="22"/>
          <w:szCs w:val="22"/>
        </w:rPr>
        <w:t>,</w:t>
      </w:r>
      <w:r w:rsidRPr="004D7613">
        <w:rPr>
          <w:rFonts w:asciiTheme="majorHAnsi" w:hAnsiTheme="majorHAnsi" w:cstheme="majorHAnsi"/>
          <w:color w:val="auto"/>
          <w:sz w:val="22"/>
          <w:szCs w:val="22"/>
        </w:rPr>
        <w:t xml:space="preserve"> in calitate de Operator de date cu caracter personal (denumită în continuare „Organizatorul”, „noi”).</w:t>
      </w:r>
    </w:p>
    <w:p w14:paraId="35FD0BFD" w14:textId="1F3D5D8F" w:rsidR="00C100B5" w:rsidRPr="004D7613" w:rsidRDefault="00C100B5" w:rsidP="00C100B5">
      <w:pPr>
        <w:tabs>
          <w:tab w:val="left" w:pos="2229"/>
        </w:tabs>
        <w:spacing w:after="1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Această notă de informare prezintă modul în care vă prelucrăm datele personale când participaţi la Campania promoțională: </w:t>
      </w:r>
      <w:r w:rsidRPr="004D7613">
        <w:rPr>
          <w:rFonts w:asciiTheme="majorHAnsi" w:hAnsiTheme="majorHAnsi" w:cstheme="majorHAnsi"/>
          <w:b/>
          <w:color w:val="auto"/>
          <w:sz w:val="22"/>
          <w:szCs w:val="22"/>
        </w:rPr>
        <w:t>“</w:t>
      </w:r>
      <w:r w:rsidR="00B42181">
        <w:rPr>
          <w:rFonts w:asciiTheme="majorHAnsi" w:hAnsiTheme="majorHAnsi" w:cstheme="majorHAnsi"/>
          <w:b/>
          <w:color w:val="auto"/>
          <w:sz w:val="22"/>
          <w:szCs w:val="22"/>
        </w:rPr>
        <w:t>Cautam cel mai cel suporter</w:t>
      </w:r>
      <w:r w:rsidRPr="004D7613">
        <w:rPr>
          <w:rFonts w:asciiTheme="majorHAnsi" w:hAnsiTheme="majorHAnsi" w:cstheme="majorHAnsi"/>
          <w:b/>
          <w:bCs/>
          <w:color w:val="auto"/>
          <w:sz w:val="22"/>
          <w:szCs w:val="22"/>
        </w:rPr>
        <w:t xml:space="preserve">” </w:t>
      </w:r>
      <w:r w:rsidRPr="004D7613">
        <w:rPr>
          <w:rFonts w:asciiTheme="majorHAnsi" w:hAnsiTheme="majorHAnsi" w:cstheme="majorHAnsi"/>
          <w:color w:val="auto"/>
          <w:sz w:val="22"/>
          <w:szCs w:val="22"/>
        </w:rPr>
        <w:t xml:space="preserve">organizată de noi în perioada </w:t>
      </w:r>
      <w:r w:rsidR="00B42181">
        <w:rPr>
          <w:rFonts w:asciiTheme="majorHAnsi" w:hAnsiTheme="majorHAnsi" w:cstheme="majorHAnsi"/>
          <w:color w:val="auto"/>
          <w:sz w:val="22"/>
          <w:szCs w:val="22"/>
        </w:rPr>
        <w:t>28 iunie – 14 iulie</w:t>
      </w:r>
      <w:r w:rsidR="00CA4781">
        <w:rPr>
          <w:rFonts w:asciiTheme="majorHAnsi" w:hAnsiTheme="majorHAnsi" w:cstheme="majorHAnsi"/>
          <w:color w:val="auto"/>
          <w:sz w:val="22"/>
          <w:szCs w:val="22"/>
        </w:rPr>
        <w:t xml:space="preserve"> 2024</w:t>
      </w:r>
      <w:r w:rsidRPr="004D7613">
        <w:rPr>
          <w:rFonts w:asciiTheme="majorHAnsi" w:hAnsiTheme="majorHAnsi" w:cstheme="majorHAnsi"/>
          <w:color w:val="auto"/>
          <w:sz w:val="22"/>
          <w:szCs w:val="22"/>
        </w:rPr>
        <w:t xml:space="preserve"> și descrie drepturile pe care le aveți.</w:t>
      </w:r>
    </w:p>
    <w:p w14:paraId="40910B6B" w14:textId="77777777" w:rsidR="00CB6C91" w:rsidRPr="004D7613" w:rsidRDefault="00CB6C91" w:rsidP="00CB6C91">
      <w:pPr>
        <w:tabs>
          <w:tab w:val="left" w:pos="2229"/>
        </w:tabs>
        <w:jc w:val="center"/>
        <w:rPr>
          <w:rFonts w:asciiTheme="majorHAnsi" w:hAnsiTheme="majorHAnsi" w:cstheme="majorHAnsi"/>
          <w:color w:val="auto"/>
          <w:sz w:val="22"/>
          <w:szCs w:val="22"/>
        </w:rPr>
      </w:pPr>
    </w:p>
    <w:tbl>
      <w:tblPr>
        <w:tblW w:w="9350" w:type="dxa"/>
        <w:tblInd w:w="113" w:type="dxa"/>
        <w:tblCellMar>
          <w:left w:w="10" w:type="dxa"/>
          <w:right w:w="10" w:type="dxa"/>
        </w:tblCellMar>
        <w:tblLook w:val="04A0" w:firstRow="1" w:lastRow="0" w:firstColumn="1" w:lastColumn="0" w:noHBand="0" w:noVBand="1"/>
      </w:tblPr>
      <w:tblGrid>
        <w:gridCol w:w="9350"/>
      </w:tblGrid>
      <w:tr w:rsidR="00196682" w:rsidRPr="004D7613" w14:paraId="243685C0" w14:textId="77777777" w:rsidTr="008633BF">
        <w:tc>
          <w:tcPr>
            <w:tcW w:w="9350" w:type="dxa"/>
            <w:tcBorders>
              <w:top w:val="single" w:sz="4" w:space="0" w:color="000000"/>
              <w:left w:val="single" w:sz="4" w:space="0" w:color="000000"/>
              <w:bottom w:val="single" w:sz="4" w:space="0" w:color="000000"/>
              <w:right w:val="single" w:sz="4" w:space="0" w:color="000000"/>
            </w:tcBorders>
            <w:shd w:val="clear" w:color="auto" w:fill="C6B890"/>
            <w:tcMar>
              <w:top w:w="0" w:type="dxa"/>
              <w:left w:w="108" w:type="dxa"/>
              <w:bottom w:w="0" w:type="dxa"/>
              <w:right w:w="108" w:type="dxa"/>
            </w:tcMar>
          </w:tcPr>
          <w:p w14:paraId="176FCDDB" w14:textId="77777777" w:rsidR="00CB6C91" w:rsidRPr="004D7613" w:rsidRDefault="00CB6C91" w:rsidP="008633BF">
            <w:pPr>
              <w:jc w:val="center"/>
              <w:rPr>
                <w:rFonts w:asciiTheme="majorHAnsi" w:hAnsiTheme="majorHAnsi" w:cstheme="majorHAnsi"/>
                <w:color w:val="auto"/>
                <w:sz w:val="22"/>
                <w:szCs w:val="22"/>
              </w:rPr>
            </w:pPr>
            <w:r w:rsidRPr="004D7613">
              <w:rPr>
                <w:rFonts w:asciiTheme="majorHAnsi" w:hAnsiTheme="majorHAnsi" w:cstheme="majorHAnsi"/>
                <w:b/>
                <w:i/>
                <w:iCs/>
                <w:color w:val="auto"/>
                <w:sz w:val="22"/>
                <w:szCs w:val="22"/>
              </w:rPr>
              <w:t>Ce date colectam de la dvs.</w:t>
            </w:r>
          </w:p>
          <w:p w14:paraId="37391710" w14:textId="77777777" w:rsidR="00CB6C91" w:rsidRPr="004D7613" w:rsidRDefault="00CB6C91" w:rsidP="008633BF">
            <w:pPr>
              <w:jc w:val="center"/>
              <w:rPr>
                <w:rFonts w:asciiTheme="majorHAnsi" w:hAnsiTheme="majorHAnsi" w:cstheme="majorHAnsi"/>
                <w:color w:val="auto"/>
                <w:sz w:val="22"/>
                <w:szCs w:val="22"/>
              </w:rPr>
            </w:pPr>
          </w:p>
        </w:tc>
      </w:tr>
      <w:tr w:rsidR="00196682" w:rsidRPr="004D7613" w14:paraId="07073D9F" w14:textId="77777777" w:rsidTr="008633BF">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5CE6C" w14:textId="77777777" w:rsidR="00CB6C91" w:rsidRPr="004D7613" w:rsidRDefault="00CB6C91" w:rsidP="008633BF">
            <w:pPr>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În cadrul Campaniei, colectăm și prelucrăm următoarele tipuri de date cu caracter personal:</w:t>
            </w:r>
          </w:p>
          <w:p w14:paraId="0BBCDD81" w14:textId="77777777" w:rsidR="00CB6C91" w:rsidRPr="004D7613" w:rsidRDefault="00CB6C91" w:rsidP="008633BF">
            <w:pPr>
              <w:jc w:val="both"/>
              <w:rPr>
                <w:rFonts w:asciiTheme="majorHAnsi" w:hAnsiTheme="majorHAnsi" w:cstheme="majorHAnsi"/>
                <w:color w:val="auto"/>
                <w:sz w:val="22"/>
                <w:szCs w:val="22"/>
              </w:rPr>
            </w:pPr>
          </w:p>
          <w:p w14:paraId="678A504A" w14:textId="77777777" w:rsidR="00CB6C91" w:rsidRPr="004D7613" w:rsidRDefault="00CB6C91" w:rsidP="008633BF">
            <w:pPr>
              <w:numPr>
                <w:ilvl w:val="0"/>
                <w:numId w:val="20"/>
              </w:numPr>
              <w:ind w:left="342"/>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Pentru Participanții la Campanie vor fi prelucrate:</w:t>
            </w:r>
          </w:p>
          <w:p w14:paraId="40370A17" w14:textId="295E4DCA" w:rsidR="00CB6C91" w:rsidRPr="004D7613" w:rsidRDefault="00CB6C91" w:rsidP="008633BF">
            <w:pPr>
              <w:numPr>
                <w:ilvl w:val="0"/>
                <w:numId w:val="21"/>
              </w:numPr>
              <w:jc w:val="both"/>
              <w:rPr>
                <w:rFonts w:asciiTheme="majorHAnsi" w:hAnsiTheme="majorHAnsi" w:cstheme="majorHAnsi"/>
                <w:b/>
                <w:bCs/>
                <w:color w:val="auto"/>
                <w:sz w:val="22"/>
                <w:szCs w:val="22"/>
              </w:rPr>
            </w:pPr>
            <w:r w:rsidRPr="004D7613">
              <w:rPr>
                <w:rFonts w:asciiTheme="majorHAnsi" w:hAnsiTheme="majorHAnsi" w:cstheme="majorHAnsi"/>
                <w:b/>
                <w:bCs/>
                <w:color w:val="auto"/>
                <w:sz w:val="22"/>
                <w:szCs w:val="22"/>
              </w:rPr>
              <w:t>nume, prenume, număr de telefon, semnătură;</w:t>
            </w:r>
          </w:p>
          <w:p w14:paraId="1A8ADAB7" w14:textId="77777777" w:rsidR="00CB6C91" w:rsidRPr="004D7613" w:rsidRDefault="00CB6C91" w:rsidP="008633BF">
            <w:pPr>
              <w:jc w:val="both"/>
              <w:rPr>
                <w:rFonts w:asciiTheme="majorHAnsi" w:hAnsiTheme="majorHAnsi" w:cstheme="majorHAnsi"/>
                <w:color w:val="auto"/>
                <w:sz w:val="22"/>
                <w:szCs w:val="22"/>
              </w:rPr>
            </w:pPr>
          </w:p>
          <w:p w14:paraId="117A0457" w14:textId="270328FF" w:rsidR="00BD66CD" w:rsidRPr="004D7613" w:rsidRDefault="00BD66CD" w:rsidP="00BD66CD">
            <w:pPr>
              <w:numPr>
                <w:ilvl w:val="0"/>
                <w:numId w:val="20"/>
              </w:numPr>
              <w:ind w:left="342"/>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Pentru Câștigătorii premiilor acordate în cadrul Campaniei, în plus față de cele de mai sus</w:t>
            </w:r>
            <w:r w:rsidR="004527FC" w:rsidRPr="004D7613">
              <w:rPr>
                <w:rFonts w:asciiTheme="majorHAnsi" w:hAnsiTheme="majorHAnsi" w:cstheme="majorHAnsi"/>
                <w:color w:val="auto"/>
                <w:sz w:val="22"/>
                <w:szCs w:val="22"/>
              </w:rPr>
              <w:t>:</w:t>
            </w:r>
          </w:p>
          <w:p w14:paraId="517820A5" w14:textId="137A8153" w:rsidR="00F65BAA" w:rsidRPr="004D7613" w:rsidRDefault="00F65BAA" w:rsidP="00BD66CD">
            <w:pPr>
              <w:pStyle w:val="ListParagraph"/>
              <w:numPr>
                <w:ilvl w:val="0"/>
                <w:numId w:val="21"/>
              </w:numPr>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codul numeric personal pentru </w:t>
            </w:r>
            <w:r w:rsidRPr="004D7613">
              <w:rPr>
                <w:rFonts w:asciiTheme="majorHAnsi" w:hAnsiTheme="majorHAnsi" w:cstheme="majorHAnsi"/>
                <w:sz w:val="22"/>
                <w:szCs w:val="22"/>
              </w:rPr>
              <w:t>efectuarea formalităților necesare pentru reținerea la sursa si plata impozitelor aferente câștigului;</w:t>
            </w:r>
          </w:p>
          <w:p w14:paraId="0A84B655" w14:textId="20B16B8F" w:rsidR="00BD66CD" w:rsidRPr="004D7613" w:rsidRDefault="00BD66CD" w:rsidP="00BD66CD">
            <w:pPr>
              <w:pStyle w:val="ListParagraph"/>
              <w:numPr>
                <w:ilvl w:val="0"/>
                <w:numId w:val="21"/>
              </w:numPr>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semnătura (de ex: pe procesul verbal de predare-primire a premiilor).</w:t>
            </w:r>
          </w:p>
          <w:p w14:paraId="057C2795" w14:textId="77777777" w:rsidR="00CB6C91" w:rsidRPr="008B7434" w:rsidRDefault="00CB6C91" w:rsidP="008B7434">
            <w:pPr>
              <w:jc w:val="both"/>
              <w:rPr>
                <w:rFonts w:asciiTheme="majorHAnsi" w:hAnsiTheme="majorHAnsi" w:cstheme="majorHAnsi"/>
                <w:color w:val="auto"/>
                <w:sz w:val="22"/>
                <w:szCs w:val="22"/>
              </w:rPr>
            </w:pPr>
          </w:p>
        </w:tc>
      </w:tr>
      <w:tr w:rsidR="00196682" w:rsidRPr="004D7613" w14:paraId="776D5E6E" w14:textId="77777777" w:rsidTr="008633BF">
        <w:tc>
          <w:tcPr>
            <w:tcW w:w="9350" w:type="dxa"/>
            <w:tcBorders>
              <w:top w:val="single" w:sz="4" w:space="0" w:color="000000"/>
              <w:left w:val="single" w:sz="4" w:space="0" w:color="000000"/>
              <w:bottom w:val="single" w:sz="4" w:space="0" w:color="000000"/>
              <w:right w:val="single" w:sz="4" w:space="0" w:color="000000"/>
            </w:tcBorders>
            <w:shd w:val="clear" w:color="auto" w:fill="C6B890"/>
            <w:tcMar>
              <w:top w:w="0" w:type="dxa"/>
              <w:left w:w="108" w:type="dxa"/>
              <w:bottom w:w="0" w:type="dxa"/>
              <w:right w:w="108" w:type="dxa"/>
            </w:tcMar>
          </w:tcPr>
          <w:p w14:paraId="3BD3C2F8" w14:textId="77777777" w:rsidR="00CB6C91" w:rsidRPr="004D7613" w:rsidRDefault="00CB6C91" w:rsidP="008633BF">
            <w:pPr>
              <w:ind w:left="720"/>
              <w:contextualSpacing/>
              <w:jc w:val="center"/>
              <w:rPr>
                <w:rFonts w:asciiTheme="majorHAnsi" w:hAnsiTheme="majorHAnsi" w:cstheme="majorHAnsi"/>
                <w:color w:val="auto"/>
                <w:sz w:val="22"/>
                <w:szCs w:val="22"/>
              </w:rPr>
            </w:pPr>
            <w:r w:rsidRPr="004D7613">
              <w:rPr>
                <w:rFonts w:asciiTheme="majorHAnsi" w:hAnsiTheme="majorHAnsi" w:cstheme="majorHAnsi"/>
                <w:b/>
                <w:i/>
                <w:iCs/>
                <w:color w:val="auto"/>
                <w:sz w:val="22"/>
                <w:szCs w:val="22"/>
              </w:rPr>
              <w:t>De ce colectam/prelucram datele dvs. cu caracter personal</w:t>
            </w:r>
          </w:p>
          <w:p w14:paraId="45EB8580" w14:textId="77777777" w:rsidR="00CB6C91" w:rsidRPr="004D7613" w:rsidRDefault="00CB6C91" w:rsidP="008633BF">
            <w:pPr>
              <w:ind w:left="720"/>
              <w:contextualSpacing/>
              <w:jc w:val="center"/>
              <w:rPr>
                <w:rFonts w:asciiTheme="majorHAnsi" w:hAnsiTheme="majorHAnsi" w:cstheme="majorHAnsi"/>
                <w:color w:val="auto"/>
                <w:sz w:val="22"/>
                <w:szCs w:val="22"/>
              </w:rPr>
            </w:pPr>
          </w:p>
        </w:tc>
      </w:tr>
      <w:tr w:rsidR="00196682" w:rsidRPr="004D7613" w14:paraId="4D1DB455" w14:textId="77777777" w:rsidTr="008633BF">
        <w:trPr>
          <w:trHeight w:val="139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A77C" w14:textId="1A10E9AA" w:rsidR="00CB6C91" w:rsidRPr="004D7613" w:rsidRDefault="00CB6C91" w:rsidP="008633BF">
            <w:pPr>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Prelucram datele cu caracter personal pentru organizarea și desfășurarea prezentei Campanii, pentru desemnarea și validarea Câștigătorilor, pentru atribuirea premiilor și îndeplinirea obligațiilor fiscale și financiar-contabile ale Organizatorului, precum și pentru publicarea listelor de câștigători, atunci când avem obligația legală de a o face.</w:t>
            </w:r>
          </w:p>
          <w:p w14:paraId="3D3248C0" w14:textId="77777777" w:rsidR="00CB6C91" w:rsidRPr="004D7613" w:rsidRDefault="00CB6C91" w:rsidP="008B7434">
            <w:pPr>
              <w:jc w:val="both"/>
              <w:rPr>
                <w:rFonts w:asciiTheme="majorHAnsi" w:hAnsiTheme="majorHAnsi" w:cstheme="majorHAnsi"/>
                <w:color w:val="auto"/>
                <w:sz w:val="22"/>
                <w:szCs w:val="22"/>
              </w:rPr>
            </w:pPr>
          </w:p>
        </w:tc>
      </w:tr>
      <w:tr w:rsidR="00196682" w:rsidRPr="004D7613" w14:paraId="06896F89" w14:textId="77777777" w:rsidTr="008633BF">
        <w:trPr>
          <w:trHeight w:val="530"/>
        </w:trPr>
        <w:tc>
          <w:tcPr>
            <w:tcW w:w="9350" w:type="dxa"/>
            <w:tcBorders>
              <w:top w:val="single" w:sz="4" w:space="0" w:color="000000"/>
              <w:left w:val="single" w:sz="4" w:space="0" w:color="000000"/>
              <w:bottom w:val="single" w:sz="4" w:space="0" w:color="000000"/>
              <w:right w:val="single" w:sz="4" w:space="0" w:color="000000"/>
            </w:tcBorders>
            <w:shd w:val="clear" w:color="auto" w:fill="C6B890"/>
            <w:tcMar>
              <w:top w:w="0" w:type="dxa"/>
              <w:left w:w="108" w:type="dxa"/>
              <w:bottom w:w="0" w:type="dxa"/>
              <w:right w:w="108" w:type="dxa"/>
            </w:tcMar>
          </w:tcPr>
          <w:p w14:paraId="079BFEC5" w14:textId="77777777" w:rsidR="00CB6C91" w:rsidRPr="004D7613" w:rsidRDefault="00CB6C91" w:rsidP="008633BF">
            <w:pPr>
              <w:ind w:left="720"/>
              <w:contextualSpacing/>
              <w:jc w:val="center"/>
              <w:rPr>
                <w:rFonts w:asciiTheme="majorHAnsi" w:hAnsiTheme="majorHAnsi" w:cstheme="majorHAnsi"/>
                <w:b/>
                <w:i/>
                <w:color w:val="auto"/>
                <w:sz w:val="22"/>
                <w:szCs w:val="22"/>
              </w:rPr>
            </w:pPr>
            <w:r w:rsidRPr="004D7613">
              <w:rPr>
                <w:rFonts w:asciiTheme="majorHAnsi" w:hAnsiTheme="majorHAnsi" w:cstheme="majorHAnsi"/>
                <w:b/>
                <w:i/>
                <w:color w:val="auto"/>
                <w:sz w:val="22"/>
                <w:szCs w:val="22"/>
              </w:rPr>
              <w:t>În baza căror temeiuri juridice prelucrăm datele dumneavoastră</w:t>
            </w:r>
          </w:p>
        </w:tc>
      </w:tr>
      <w:tr w:rsidR="00196682" w:rsidRPr="004D7613" w14:paraId="113B626C" w14:textId="77777777" w:rsidTr="008633BF">
        <w:trPr>
          <w:trHeight w:val="53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89570" w14:textId="77777777" w:rsidR="00CB6C91" w:rsidRPr="004D7613" w:rsidRDefault="00CB6C91" w:rsidP="008633BF">
            <w:pPr>
              <w:contextualSpacing/>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Datele dvs. vor fi prelucrate astfel:</w:t>
            </w:r>
          </w:p>
          <w:p w14:paraId="4FD9CC25" w14:textId="097FB549" w:rsidR="00CB6C91" w:rsidRPr="004D7613" w:rsidRDefault="00CB6C91" w:rsidP="008633BF">
            <w:pPr>
              <w:numPr>
                <w:ilvl w:val="0"/>
                <w:numId w:val="21"/>
              </w:numPr>
              <w:contextualSpacing/>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Datele furnizate de Participanți și Câștigători în vederea înscrierii la Campanie și pentru livrarea premiilor sunt prelucrate în temeiul executării unui contract (acceptarea termenilor și condițiilor Regulamentului Campaniei echivalează cu semnarea unui contract);</w:t>
            </w:r>
          </w:p>
          <w:p w14:paraId="035A6BF8" w14:textId="38281A68" w:rsidR="000E65C3" w:rsidRPr="004D7613" w:rsidRDefault="000E65C3" w:rsidP="008633BF">
            <w:pPr>
              <w:numPr>
                <w:ilvl w:val="0"/>
                <w:numId w:val="21"/>
              </w:numPr>
              <w:contextualSpacing/>
              <w:jc w:val="both"/>
              <w:rPr>
                <w:rFonts w:asciiTheme="majorHAnsi" w:hAnsiTheme="majorHAnsi" w:cstheme="majorHAnsi"/>
                <w:color w:val="auto"/>
                <w:sz w:val="22"/>
                <w:szCs w:val="22"/>
              </w:rPr>
            </w:pPr>
            <w:r w:rsidRPr="004D7613">
              <w:rPr>
                <w:rFonts w:asciiTheme="majorHAnsi" w:hAnsiTheme="majorHAnsi" w:cstheme="majorHAnsi"/>
                <w:sz w:val="22"/>
                <w:szCs w:val="22"/>
              </w:rPr>
              <w:t>CNP-ul și alte date ale câștigătorilor care sunt prelucrate in vederea efectuării formalităților necesare pentru reținerea la sursa si plata impozitelor aferente câștigului sunt prelucrate în temeiul obligațiilor legale aplicabile, potrivit Codului fiscal;</w:t>
            </w:r>
          </w:p>
          <w:p w14:paraId="5B844E4B" w14:textId="77777777" w:rsidR="00CB6C91" w:rsidRPr="004D7613" w:rsidRDefault="00CB6C91" w:rsidP="008633BF">
            <w:pPr>
              <w:numPr>
                <w:ilvl w:val="0"/>
                <w:numId w:val="21"/>
              </w:numPr>
              <w:contextualSpacing/>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Publicarea listei câștigătorilor este efectuată în temeiul obligației legale a Organizatorului de a publica astfel de liste, potrivit legislației privind organizarea de promoții și concursuri/loterii publicitare;</w:t>
            </w:r>
          </w:p>
          <w:p w14:paraId="7DBC8C8D" w14:textId="77777777" w:rsidR="00CB6C91" w:rsidRPr="004D7613" w:rsidRDefault="00CB6C91" w:rsidP="008633BF">
            <w:pPr>
              <w:numPr>
                <w:ilvl w:val="0"/>
                <w:numId w:val="21"/>
              </w:numPr>
              <w:contextualSpacing/>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Datele rezultate din efectuarea de verificări privind validarea înscrierii participanților sunt prelucrate în temeiul interesului legitim al Operatorului pentru a organiza si desfășura Campania;</w:t>
            </w:r>
          </w:p>
          <w:p w14:paraId="45690059" w14:textId="77777777" w:rsidR="00CB6C91" w:rsidRPr="004D7613" w:rsidRDefault="00CB6C91" w:rsidP="008633BF">
            <w:pPr>
              <w:numPr>
                <w:ilvl w:val="0"/>
                <w:numId w:val="21"/>
              </w:numPr>
              <w:contextualSpacing/>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Păstrarea datelor ulterior încheierii Campaniei și înmânării premiilor reprezintă o prelucrare în temeiul interesului legitim al Operatorului, pentru a putea dovedi desfășurarea Campaniei și acordarea premiilor, precum si in temeiul obligațiilor legale aferente legislației financiar- contabile ce impune păstrarea documentelor contabile pentru o anumită perioadă;</w:t>
            </w:r>
          </w:p>
          <w:p w14:paraId="5A6FE1EF" w14:textId="4CD2A359" w:rsidR="00CB6C91" w:rsidRPr="00EA1D9D" w:rsidRDefault="00CB6C91" w:rsidP="008633BF">
            <w:pPr>
              <w:numPr>
                <w:ilvl w:val="0"/>
                <w:numId w:val="21"/>
              </w:numPr>
              <w:contextualSpacing/>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În cazul în care v-ați exprimat acordul pentru transmiterea de comunicări comerciale (marketing), temeiul acestei prelucrări va fi consimțământul dvs.   </w:t>
            </w:r>
          </w:p>
        </w:tc>
      </w:tr>
      <w:tr w:rsidR="00196682" w:rsidRPr="004D7613" w14:paraId="3B967F01" w14:textId="77777777" w:rsidTr="008633BF">
        <w:trPr>
          <w:trHeight w:val="530"/>
        </w:trPr>
        <w:tc>
          <w:tcPr>
            <w:tcW w:w="9350" w:type="dxa"/>
            <w:tcBorders>
              <w:top w:val="single" w:sz="4" w:space="0" w:color="000000"/>
              <w:left w:val="single" w:sz="4" w:space="0" w:color="000000"/>
              <w:bottom w:val="single" w:sz="4" w:space="0" w:color="000000"/>
              <w:right w:val="single" w:sz="4" w:space="0" w:color="000000"/>
            </w:tcBorders>
            <w:shd w:val="clear" w:color="auto" w:fill="C6B890"/>
            <w:tcMar>
              <w:top w:w="0" w:type="dxa"/>
              <w:left w:w="108" w:type="dxa"/>
              <w:bottom w:w="0" w:type="dxa"/>
              <w:right w:w="108" w:type="dxa"/>
            </w:tcMar>
          </w:tcPr>
          <w:p w14:paraId="2E3B7F7C" w14:textId="77777777" w:rsidR="00CB6C91" w:rsidRPr="004D7613" w:rsidRDefault="00CB6C91" w:rsidP="008633BF">
            <w:pPr>
              <w:ind w:left="720"/>
              <w:contextualSpacing/>
              <w:jc w:val="center"/>
              <w:rPr>
                <w:rFonts w:asciiTheme="majorHAnsi" w:hAnsiTheme="majorHAnsi" w:cstheme="majorHAnsi"/>
                <w:b/>
                <w:i/>
                <w:color w:val="auto"/>
                <w:sz w:val="22"/>
                <w:szCs w:val="22"/>
              </w:rPr>
            </w:pPr>
            <w:r w:rsidRPr="004D7613">
              <w:rPr>
                <w:rFonts w:asciiTheme="majorHAnsi" w:hAnsiTheme="majorHAnsi" w:cstheme="majorHAnsi"/>
                <w:b/>
                <w:i/>
                <w:color w:val="auto"/>
                <w:sz w:val="22"/>
                <w:szCs w:val="22"/>
              </w:rPr>
              <w:lastRenderedPageBreak/>
              <w:t>Cât timp vom păstra datele</w:t>
            </w:r>
          </w:p>
        </w:tc>
      </w:tr>
      <w:tr w:rsidR="00196682" w:rsidRPr="004D7613" w14:paraId="7190F5A0" w14:textId="77777777" w:rsidTr="008633BF">
        <w:trPr>
          <w:trHeight w:val="53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323BB" w14:textId="77777777" w:rsidR="00CB6C91" w:rsidRPr="004D7613" w:rsidRDefault="00CB6C91" w:rsidP="008633BF">
            <w:pPr>
              <w:contextualSpacing/>
              <w:jc w:val="both"/>
              <w:rPr>
                <w:rFonts w:asciiTheme="majorHAnsi" w:hAnsiTheme="majorHAnsi" w:cstheme="majorHAnsi"/>
                <w:bCs/>
                <w:iCs/>
                <w:color w:val="auto"/>
                <w:sz w:val="22"/>
                <w:szCs w:val="22"/>
              </w:rPr>
            </w:pPr>
            <w:r w:rsidRPr="004D7613">
              <w:rPr>
                <w:rFonts w:asciiTheme="majorHAnsi" w:hAnsiTheme="majorHAnsi" w:cstheme="majorHAnsi"/>
                <w:bCs/>
                <w:iCs/>
                <w:color w:val="auto"/>
                <w:sz w:val="22"/>
                <w:szCs w:val="22"/>
              </w:rPr>
              <w:t>Datele personale ale Participanților declarați necâștigători vor fi stocate timp de 60 de zile de la încheierea Campaniei. Datele cu caracter personal ale câștigătorilor vor fi păstrate conform prevederilor legale aplicabile in materie financiar-contabila, respectiv 10 (zece) ani de la data încheierii exercițiului financiar în care a avut loc Campania.</w:t>
            </w:r>
          </w:p>
          <w:p w14:paraId="02CE72A9" w14:textId="77777777" w:rsidR="00CB6C91" w:rsidRPr="004D7613" w:rsidRDefault="00CB6C91" w:rsidP="008633BF">
            <w:pPr>
              <w:contextualSpacing/>
              <w:jc w:val="both"/>
              <w:rPr>
                <w:rFonts w:asciiTheme="majorHAnsi" w:hAnsiTheme="majorHAnsi" w:cstheme="majorHAnsi"/>
                <w:bCs/>
                <w:iCs/>
                <w:color w:val="auto"/>
                <w:sz w:val="22"/>
                <w:szCs w:val="22"/>
              </w:rPr>
            </w:pPr>
          </w:p>
          <w:p w14:paraId="451179F0" w14:textId="77777777" w:rsidR="00CB6C91" w:rsidRPr="004D7613" w:rsidRDefault="00CB6C91" w:rsidP="008633BF">
            <w:pPr>
              <w:contextualSpacing/>
              <w:jc w:val="both"/>
              <w:rPr>
                <w:rFonts w:asciiTheme="majorHAnsi" w:hAnsiTheme="majorHAnsi" w:cstheme="majorHAnsi"/>
                <w:bCs/>
                <w:iCs/>
                <w:color w:val="auto"/>
                <w:sz w:val="22"/>
                <w:szCs w:val="22"/>
              </w:rPr>
            </w:pPr>
            <w:r w:rsidRPr="004D7613">
              <w:rPr>
                <w:rFonts w:asciiTheme="majorHAnsi" w:hAnsiTheme="majorHAnsi" w:cstheme="majorHAnsi"/>
                <w:bCs/>
                <w:iCs/>
                <w:color w:val="auto"/>
                <w:sz w:val="22"/>
                <w:szCs w:val="22"/>
              </w:rPr>
              <w:t>În cazul în care avem obligația de a publica liste ale câștigătorilor, acestea vor fi menținute  timp de maxim 30 de zile de la publicare.</w:t>
            </w:r>
          </w:p>
          <w:p w14:paraId="4A7FBD0A" w14:textId="77777777" w:rsidR="00CB6C91" w:rsidRPr="004D7613" w:rsidRDefault="00CB6C91" w:rsidP="008633BF">
            <w:pPr>
              <w:contextualSpacing/>
              <w:jc w:val="both"/>
              <w:rPr>
                <w:rFonts w:asciiTheme="majorHAnsi" w:hAnsiTheme="majorHAnsi" w:cstheme="majorHAnsi"/>
                <w:bCs/>
                <w:iCs/>
                <w:color w:val="auto"/>
                <w:sz w:val="22"/>
                <w:szCs w:val="22"/>
              </w:rPr>
            </w:pPr>
          </w:p>
          <w:p w14:paraId="2183F2BD" w14:textId="77777777" w:rsidR="00CB6C91" w:rsidRPr="004D7613" w:rsidRDefault="00CB6C91" w:rsidP="008633BF">
            <w:pPr>
              <w:contextualSpacing/>
              <w:jc w:val="both"/>
              <w:rPr>
                <w:rFonts w:asciiTheme="majorHAnsi" w:hAnsiTheme="majorHAnsi" w:cstheme="majorHAnsi"/>
                <w:bCs/>
                <w:iCs/>
                <w:color w:val="auto"/>
                <w:sz w:val="22"/>
                <w:szCs w:val="22"/>
              </w:rPr>
            </w:pPr>
            <w:r w:rsidRPr="004D7613">
              <w:rPr>
                <w:rFonts w:asciiTheme="majorHAnsi" w:hAnsiTheme="majorHAnsi" w:cstheme="majorHAnsi"/>
                <w:bCs/>
                <w:iCs/>
                <w:color w:val="auto"/>
                <w:sz w:val="22"/>
                <w:szCs w:val="22"/>
              </w:rPr>
              <w:t>Convorbirile telefonice care conțin date personale ale participanților la Campanie vor fi stocate atât cat este necesar pentru îndeplinirea scopurilor pentru care au fost colectate, cu respectarea procedurilor interne privind retenția datelor, dar nu mai mult de 3 ani de la data colectării acestora.</w:t>
            </w:r>
          </w:p>
          <w:p w14:paraId="5E0408C9" w14:textId="77777777" w:rsidR="00CB6C91" w:rsidRPr="004D7613" w:rsidRDefault="00CB6C91" w:rsidP="008633BF">
            <w:pPr>
              <w:contextualSpacing/>
              <w:jc w:val="both"/>
              <w:rPr>
                <w:rFonts w:asciiTheme="majorHAnsi" w:hAnsiTheme="majorHAnsi" w:cstheme="majorHAnsi"/>
                <w:bCs/>
                <w:iCs/>
                <w:color w:val="auto"/>
                <w:sz w:val="22"/>
                <w:szCs w:val="22"/>
              </w:rPr>
            </w:pPr>
          </w:p>
          <w:p w14:paraId="5BD1F5D6" w14:textId="3C14FFED" w:rsidR="00CB6C91" w:rsidRPr="004D7613" w:rsidRDefault="00CB6C91" w:rsidP="008633BF">
            <w:pPr>
              <w:contextualSpacing/>
              <w:jc w:val="both"/>
              <w:rPr>
                <w:rFonts w:asciiTheme="majorHAnsi" w:hAnsiTheme="majorHAnsi" w:cstheme="majorHAnsi"/>
                <w:bCs/>
                <w:iCs/>
                <w:color w:val="auto"/>
                <w:sz w:val="22"/>
                <w:szCs w:val="22"/>
              </w:rPr>
            </w:pPr>
            <w:r w:rsidRPr="004D7613">
              <w:rPr>
                <w:rFonts w:asciiTheme="majorHAnsi" w:hAnsiTheme="majorHAnsi" w:cstheme="majorHAnsi"/>
                <w:bCs/>
                <w:iCs/>
                <w:color w:val="auto"/>
                <w:sz w:val="22"/>
                <w:szCs w:val="22"/>
              </w:rPr>
              <w:t xml:space="preserve">Datele aferente activității de marketing (nr. de telefon) vor fi păstrate până la retragerea consimțământului dvs. sau timp de 2 ani de la ultima comunicare cu dvs. </w:t>
            </w:r>
          </w:p>
          <w:p w14:paraId="20D10562" w14:textId="77777777" w:rsidR="00CB6C91" w:rsidRPr="004D7613" w:rsidRDefault="00CB6C91" w:rsidP="008633BF">
            <w:pPr>
              <w:contextualSpacing/>
              <w:jc w:val="both"/>
              <w:rPr>
                <w:rFonts w:asciiTheme="majorHAnsi" w:hAnsiTheme="majorHAnsi" w:cstheme="majorHAnsi"/>
                <w:bCs/>
                <w:iCs/>
                <w:color w:val="auto"/>
                <w:sz w:val="22"/>
                <w:szCs w:val="22"/>
              </w:rPr>
            </w:pPr>
          </w:p>
          <w:p w14:paraId="0DC856FF" w14:textId="77777777" w:rsidR="00CB6C91" w:rsidRPr="004D7613" w:rsidRDefault="00CB6C91" w:rsidP="008633BF">
            <w:pPr>
              <w:contextualSpacing/>
              <w:jc w:val="both"/>
              <w:rPr>
                <w:rFonts w:asciiTheme="majorHAnsi" w:hAnsiTheme="majorHAnsi" w:cstheme="majorHAnsi"/>
                <w:bCs/>
                <w:iCs/>
                <w:color w:val="auto"/>
                <w:sz w:val="22"/>
                <w:szCs w:val="22"/>
              </w:rPr>
            </w:pPr>
            <w:r w:rsidRPr="004D7613">
              <w:rPr>
                <w:rFonts w:asciiTheme="majorHAnsi" w:hAnsiTheme="majorHAnsi" w:cstheme="majorHAnsi"/>
                <w:bCs/>
                <w:iCs/>
                <w:color w:val="auto"/>
                <w:sz w:val="22"/>
                <w:szCs w:val="22"/>
              </w:rPr>
              <w:t>La expirarea perioadei de stocare a datelor cu caracter personal, Operatorul va șterge/ distruge aceste date de pe mijloacele de prelucrare si stocare, impunând Împuterniciților obligații similare.</w:t>
            </w:r>
          </w:p>
          <w:p w14:paraId="59BE38AC" w14:textId="77777777" w:rsidR="00CB6C91" w:rsidRPr="004D7613" w:rsidRDefault="00CB6C91" w:rsidP="008633BF">
            <w:pPr>
              <w:contextualSpacing/>
              <w:jc w:val="both"/>
              <w:rPr>
                <w:rFonts w:asciiTheme="majorHAnsi" w:hAnsiTheme="majorHAnsi" w:cstheme="majorHAnsi"/>
                <w:b/>
                <w:i/>
                <w:color w:val="auto"/>
                <w:sz w:val="22"/>
                <w:szCs w:val="22"/>
              </w:rPr>
            </w:pPr>
          </w:p>
        </w:tc>
      </w:tr>
      <w:tr w:rsidR="00196682" w:rsidRPr="004D7613" w14:paraId="6B02E920" w14:textId="77777777" w:rsidTr="008633BF">
        <w:trPr>
          <w:trHeight w:val="530"/>
        </w:trPr>
        <w:tc>
          <w:tcPr>
            <w:tcW w:w="9350" w:type="dxa"/>
            <w:tcBorders>
              <w:top w:val="single" w:sz="4" w:space="0" w:color="000000"/>
              <w:left w:val="single" w:sz="4" w:space="0" w:color="000000"/>
              <w:bottom w:val="single" w:sz="4" w:space="0" w:color="000000"/>
              <w:right w:val="single" w:sz="4" w:space="0" w:color="000000"/>
            </w:tcBorders>
            <w:shd w:val="clear" w:color="auto" w:fill="C6B890"/>
            <w:tcMar>
              <w:top w:w="0" w:type="dxa"/>
              <w:left w:w="108" w:type="dxa"/>
              <w:bottom w:w="0" w:type="dxa"/>
              <w:right w:w="108" w:type="dxa"/>
            </w:tcMar>
          </w:tcPr>
          <w:p w14:paraId="612BDE7A" w14:textId="77777777" w:rsidR="00CB6C91" w:rsidRPr="004D7613" w:rsidRDefault="00CB6C91" w:rsidP="008633BF">
            <w:pPr>
              <w:ind w:left="720"/>
              <w:contextualSpacing/>
              <w:jc w:val="center"/>
              <w:rPr>
                <w:rFonts w:asciiTheme="majorHAnsi" w:hAnsiTheme="majorHAnsi" w:cstheme="majorHAnsi"/>
                <w:b/>
                <w:i/>
                <w:color w:val="auto"/>
                <w:sz w:val="22"/>
                <w:szCs w:val="22"/>
              </w:rPr>
            </w:pPr>
            <w:r w:rsidRPr="004D7613">
              <w:rPr>
                <w:rFonts w:asciiTheme="majorHAnsi" w:hAnsiTheme="majorHAnsi" w:cstheme="majorHAnsi"/>
                <w:b/>
                <w:i/>
                <w:color w:val="auto"/>
                <w:sz w:val="22"/>
                <w:szCs w:val="22"/>
              </w:rPr>
              <w:t>Cui dezvăluim datele dvs. personale</w:t>
            </w:r>
          </w:p>
        </w:tc>
      </w:tr>
      <w:tr w:rsidR="00196682" w:rsidRPr="004D7613" w14:paraId="7DDF159E" w14:textId="77777777" w:rsidTr="008633BF">
        <w:trPr>
          <w:trHeight w:val="53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665A9" w14:textId="6867C96F" w:rsidR="00CB6C91" w:rsidRPr="004D7613" w:rsidRDefault="007651DE" w:rsidP="008633BF">
            <w:pPr>
              <w:keepNext/>
              <w:keepLines/>
              <w:spacing w:before="120" w:after="120"/>
              <w:jc w:val="both"/>
              <w:rPr>
                <w:rFonts w:asciiTheme="majorHAnsi" w:hAnsiTheme="majorHAnsi" w:cstheme="majorHAnsi"/>
                <w:b/>
                <w:bCs/>
                <w:color w:val="auto"/>
                <w:sz w:val="22"/>
                <w:szCs w:val="22"/>
              </w:rPr>
            </w:pPr>
            <w:r>
              <w:rPr>
                <w:rFonts w:asciiTheme="majorHAnsi" w:hAnsiTheme="majorHAnsi" w:cstheme="majorHAnsi"/>
                <w:b/>
                <w:bCs/>
                <w:color w:val="auto"/>
                <w:sz w:val="22"/>
                <w:szCs w:val="22"/>
              </w:rPr>
              <w:lastRenderedPageBreak/>
              <w:t>D</w:t>
            </w:r>
            <w:r w:rsidR="00CB6C91" w:rsidRPr="004D7613">
              <w:rPr>
                <w:rFonts w:asciiTheme="majorHAnsi" w:hAnsiTheme="majorHAnsi" w:cstheme="majorHAnsi"/>
                <w:b/>
                <w:bCs/>
                <w:color w:val="auto"/>
                <w:sz w:val="22"/>
                <w:szCs w:val="22"/>
              </w:rPr>
              <w:t>ezvăluirea datelor în grupul nostru de societăți</w:t>
            </w:r>
          </w:p>
          <w:p w14:paraId="1566FA1C" w14:textId="77777777" w:rsidR="00CB6C91" w:rsidRPr="004D7613" w:rsidRDefault="00CB6C91" w:rsidP="008633BF">
            <w:pPr>
              <w:spacing w:before="120" w:after="1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Datele dvs. personale pot fi distribuite către orice altă societate care este membră a grupului nostru, în cazul în care considerăm că acest lucru este în interesul nostru legitim pentru scopuri administrative interne sau pentru auditarea și monitorizarea proceselor noastre interne.</w:t>
            </w:r>
          </w:p>
          <w:p w14:paraId="2A95C55C" w14:textId="77777777" w:rsidR="00CB6C91" w:rsidRPr="004D7613" w:rsidRDefault="00CB6C91" w:rsidP="008633BF">
            <w:pPr>
              <w:spacing w:before="120" w:after="1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Accesul la datele dvs. personale este limitat numai la acei angajați cărora le sunt necesare acele informații pentru scopuri profesionale, și alte persoane numite de aceștia pentru îndeplinirea unor sarcini, în special angajați de la departamentele de IT și securitate.</w:t>
            </w:r>
          </w:p>
          <w:p w14:paraId="4EC1354F" w14:textId="77777777" w:rsidR="00CB6C91" w:rsidRPr="004D7613" w:rsidRDefault="00CB6C91" w:rsidP="008633BF">
            <w:pPr>
              <w:spacing w:before="120" w:after="120"/>
              <w:jc w:val="both"/>
              <w:rPr>
                <w:rFonts w:asciiTheme="majorHAnsi" w:hAnsiTheme="majorHAnsi" w:cstheme="majorHAnsi"/>
                <w:b/>
                <w:bCs/>
                <w:color w:val="auto"/>
                <w:sz w:val="22"/>
                <w:szCs w:val="22"/>
              </w:rPr>
            </w:pPr>
            <w:r w:rsidRPr="004D7613">
              <w:rPr>
                <w:rFonts w:asciiTheme="majorHAnsi" w:hAnsiTheme="majorHAnsi" w:cstheme="majorHAnsi"/>
                <w:b/>
                <w:bCs/>
                <w:color w:val="auto"/>
                <w:sz w:val="22"/>
                <w:szCs w:val="22"/>
              </w:rPr>
              <w:t>Dezvăluirea datelor către terți</w:t>
            </w:r>
          </w:p>
          <w:p w14:paraId="6526FE33" w14:textId="77777777" w:rsidR="00CB6C91" w:rsidRPr="004D7613" w:rsidRDefault="00CB6C91" w:rsidP="008633BF">
            <w:pPr>
              <w:spacing w:before="120" w:after="1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Vom dezvălui partea necesară din datele personale numai în măsura în care sunt necesare și numai următoarelor categorii de terți: </w:t>
            </w:r>
          </w:p>
          <w:p w14:paraId="23F2D6F3" w14:textId="77777777" w:rsidR="00CB6C91" w:rsidRPr="004D7613" w:rsidRDefault="00CB6C91" w:rsidP="008633BF">
            <w:pPr>
              <w:pStyle w:val="ListParagraph"/>
              <w:widowControl/>
              <w:numPr>
                <w:ilvl w:val="0"/>
                <w:numId w:val="16"/>
              </w:numPr>
              <w:suppressAutoHyphens w:val="0"/>
              <w:spacing w:before="120" w:after="120"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dacă este cazul, societății care ne furnizează servicii de organizare şi promovare de evenimente (promoteri care colectează datele în numele Organizatorului, colaboratori).</w:t>
            </w:r>
          </w:p>
          <w:p w14:paraId="362CFBC0" w14:textId="77777777" w:rsidR="00CB6C91" w:rsidRPr="004D7613" w:rsidRDefault="00CB6C91" w:rsidP="008633BF">
            <w:pPr>
              <w:pStyle w:val="ListParagraph"/>
              <w:widowControl/>
              <w:numPr>
                <w:ilvl w:val="0"/>
                <w:numId w:val="16"/>
              </w:numPr>
              <w:suppressAutoHyphens w:val="0"/>
              <w:spacing w:before="120" w:after="120"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lang w:bidi="ro-RO"/>
              </w:rPr>
              <w:t>societăți care furnizează produse si servicii Operatorului sau împuterniciților acestuia, cum ar fi furnizori de sisteme IT si furnizorii de servicii de asistenta aferenți.</w:t>
            </w:r>
          </w:p>
          <w:p w14:paraId="76C2B58F" w14:textId="77777777" w:rsidR="00CB6C91" w:rsidRPr="004D7613" w:rsidRDefault="00CB6C91" w:rsidP="008633BF">
            <w:pPr>
              <w:pStyle w:val="ListParagraph"/>
              <w:widowControl/>
              <w:numPr>
                <w:ilvl w:val="0"/>
                <w:numId w:val="16"/>
              </w:numPr>
              <w:suppressAutoHyphens w:val="0"/>
              <w:spacing w:before="120" w:after="120"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curieri implicați în livrarea premiilor.</w:t>
            </w:r>
          </w:p>
          <w:p w14:paraId="26BC33B9" w14:textId="77777777" w:rsidR="00CB6C91" w:rsidRPr="004D7613" w:rsidRDefault="00CB6C91" w:rsidP="008633BF">
            <w:pPr>
              <w:pStyle w:val="ListParagraph"/>
              <w:widowControl/>
              <w:numPr>
                <w:ilvl w:val="0"/>
                <w:numId w:val="16"/>
              </w:numPr>
              <w:suppressAutoHyphens w:val="0"/>
              <w:spacing w:before="120" w:after="120"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alte entități cum ar fi autorități de reglementare, contabili, auditori, avocați sau alți experți externi, in cazul in care activitatea lor necesită aceste informații.</w:t>
            </w:r>
          </w:p>
          <w:p w14:paraId="1D1914F4" w14:textId="77777777" w:rsidR="00CB6C91" w:rsidRPr="004D7613" w:rsidRDefault="00CB6C91" w:rsidP="008633BF">
            <w:pPr>
              <w:spacing w:before="120" w:after="1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De asemenea, vom mai dezvălui datele dvs. personale unor terți în următoarele situații:</w:t>
            </w:r>
          </w:p>
          <w:p w14:paraId="664598D3" w14:textId="77777777" w:rsidR="00CB6C91" w:rsidRPr="004D7613" w:rsidRDefault="00CB6C91" w:rsidP="008633BF">
            <w:pPr>
              <w:pStyle w:val="ListParagraph"/>
              <w:widowControl/>
              <w:numPr>
                <w:ilvl w:val="0"/>
                <w:numId w:val="16"/>
              </w:numPr>
              <w:suppressAutoHyphens w:val="0"/>
              <w:spacing w:before="120" w:after="120"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în cazul în care ne solicitați sau ne dați acordul în acest sens;</w:t>
            </w:r>
          </w:p>
          <w:p w14:paraId="1704BBBC" w14:textId="77777777" w:rsidR="00CB6C91" w:rsidRPr="004D7613" w:rsidRDefault="00CB6C91" w:rsidP="008633BF">
            <w:pPr>
              <w:pStyle w:val="ListParagraph"/>
              <w:widowControl/>
              <w:numPr>
                <w:ilvl w:val="0"/>
                <w:numId w:val="16"/>
              </w:numPr>
              <w:suppressAutoHyphens w:val="0"/>
              <w:spacing w:before="120" w:after="120"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persoanelor care pot demonstra că dețin autoritatea legală de a acționa în numele dvs.;</w:t>
            </w:r>
          </w:p>
          <w:p w14:paraId="2BA2D00C" w14:textId="77777777" w:rsidR="00CB6C91" w:rsidRPr="004D7613" w:rsidRDefault="00CB6C91" w:rsidP="008633BF">
            <w:pPr>
              <w:pStyle w:val="ListParagraph"/>
              <w:widowControl/>
              <w:numPr>
                <w:ilvl w:val="0"/>
                <w:numId w:val="16"/>
              </w:numPr>
              <w:suppressAutoHyphens w:val="0"/>
              <w:spacing w:before="120" w:after="120"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în cazul în care este interesul nostru legitim să facem acest lucru pentru a administra, extinde sau dezvolta activitatea comercială (ex: în cazul în care societatea noastră, sau o parte substanțială din bunurile sale, este achiziționată de un terț, situație în care datele personale pe care societatea noastră le deține vor constitui unele dintre activele transferate);</w:t>
            </w:r>
          </w:p>
          <w:p w14:paraId="20143168" w14:textId="77777777" w:rsidR="00CB6C91" w:rsidRPr="004D7613" w:rsidRDefault="00CB6C91" w:rsidP="008633BF">
            <w:pPr>
              <w:pStyle w:val="ListParagraph"/>
              <w:widowControl/>
              <w:numPr>
                <w:ilvl w:val="0"/>
                <w:numId w:val="16"/>
              </w:numPr>
              <w:suppressAutoHyphens w:val="0"/>
              <w:spacing w:before="120" w:after="120"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în cazul în care avem obligația de a dezvălui datele dvs. personale pentru a respecta o obligație legală, orice solicitare legală din partea autorităților, și după cum poate deveni necesar pentru a îndeplini anumite cerințe de securitate națională sau de aplicare a legii sau a de preveni anumite activități ilegale; </w:t>
            </w:r>
          </w:p>
          <w:p w14:paraId="41B81C7A" w14:textId="77777777" w:rsidR="00CB6C91" w:rsidRPr="004D7613" w:rsidRDefault="00CB6C91" w:rsidP="008633BF">
            <w:pPr>
              <w:pStyle w:val="ListParagraph"/>
              <w:widowControl/>
              <w:numPr>
                <w:ilvl w:val="0"/>
                <w:numId w:val="16"/>
              </w:numPr>
              <w:suppressAutoHyphens w:val="0"/>
              <w:spacing w:before="120" w:after="120"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pentru a răspunde oricăror pretenții, pentru a ne proteja drepturile noastre sau ale unui terț, pentru a proteja siguranța oricărei persoane sau pentru a preveni orice activitate ilegală; sau </w:t>
            </w:r>
          </w:p>
          <w:p w14:paraId="4F2948EA" w14:textId="77777777" w:rsidR="00CB6C91" w:rsidRPr="004D7613" w:rsidRDefault="00CB6C91" w:rsidP="008633BF">
            <w:pPr>
              <w:pStyle w:val="ListParagraph"/>
              <w:widowControl/>
              <w:numPr>
                <w:ilvl w:val="0"/>
                <w:numId w:val="16"/>
              </w:numPr>
              <w:suppressAutoHyphens w:val="0"/>
              <w:spacing w:before="120" w:after="120" w:line="276" w:lineRule="auto"/>
              <w:jc w:val="both"/>
              <w:rPr>
                <w:rFonts w:asciiTheme="majorHAnsi" w:hAnsiTheme="majorHAnsi" w:cstheme="majorHAnsi"/>
                <w:b/>
                <w:i/>
                <w:color w:val="auto"/>
                <w:sz w:val="22"/>
                <w:szCs w:val="22"/>
              </w:rPr>
            </w:pPr>
            <w:r w:rsidRPr="004D7613">
              <w:rPr>
                <w:rFonts w:asciiTheme="majorHAnsi" w:hAnsiTheme="majorHAnsi" w:cstheme="majorHAnsi"/>
                <w:color w:val="auto"/>
                <w:sz w:val="22"/>
                <w:szCs w:val="22"/>
              </w:rPr>
              <w:t>pentru a proteja drepturile, proprietățile sau siguranța noastră, a angajaților noștri, a clienților săi, a furnizorilor sau a altor persoane.</w:t>
            </w:r>
          </w:p>
        </w:tc>
      </w:tr>
      <w:tr w:rsidR="00196682" w:rsidRPr="004D7613" w14:paraId="27306B46" w14:textId="77777777" w:rsidTr="008633BF">
        <w:trPr>
          <w:trHeight w:val="53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D3BB7" w14:textId="77777777" w:rsidR="00CB6C91" w:rsidRPr="004D7613" w:rsidRDefault="00CB6C91" w:rsidP="008633BF">
            <w:pPr>
              <w:keepNext/>
              <w:keepLines/>
              <w:spacing w:before="120" w:after="120"/>
              <w:jc w:val="both"/>
              <w:rPr>
                <w:rFonts w:asciiTheme="majorHAnsi" w:hAnsiTheme="majorHAnsi" w:cstheme="majorHAnsi"/>
                <w:b/>
                <w:bCs/>
                <w:color w:val="auto"/>
                <w:sz w:val="22"/>
                <w:szCs w:val="22"/>
              </w:rPr>
            </w:pPr>
            <w:r w:rsidRPr="004D7613">
              <w:rPr>
                <w:rFonts w:asciiTheme="majorHAnsi" w:hAnsiTheme="majorHAnsi" w:cstheme="majorHAnsi"/>
                <w:b/>
                <w:bCs/>
                <w:color w:val="auto"/>
                <w:sz w:val="22"/>
                <w:szCs w:val="22"/>
              </w:rPr>
              <w:t>Restricții legate de utilizarea datelor personale de către destinatari</w:t>
            </w:r>
          </w:p>
          <w:p w14:paraId="17F8DC49" w14:textId="77777777" w:rsidR="00CB6C91" w:rsidRPr="004D7613" w:rsidRDefault="00CB6C91" w:rsidP="008633BF">
            <w:pPr>
              <w:keepNext/>
              <w:keepLines/>
              <w:spacing w:before="120" w:after="120"/>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Terții cărora le punem la dispoziție informațiile dvs. personale în scopurile menționate mai sus sunt limitați (prin lege sau prin contract) cu privire la modul în care pot folosi datele dvs. personale pentru scopurile specifice pe care le-am identificat noi. Întotdeauna ne vom asigura că oricăror terți cărora le divulgăm voluntar informațiile dvs. personale sunt supuși obligațiilor de confidențialitate și securitate în acord cu prezenta notă de informare și legislația aplicabilă (pentru evitarea dubiilor, acest lucru nu se poate aplica acolo unde divulgarea nu este decizia noastră).</w:t>
            </w:r>
          </w:p>
          <w:p w14:paraId="41279949" w14:textId="77777777" w:rsidR="00CB6C91" w:rsidRPr="004D7613" w:rsidRDefault="00CB6C91" w:rsidP="008633BF">
            <w:pPr>
              <w:keepNext/>
              <w:keepLines/>
              <w:spacing w:before="120" w:after="120"/>
              <w:jc w:val="both"/>
              <w:rPr>
                <w:rFonts w:asciiTheme="majorHAnsi" w:hAnsiTheme="majorHAnsi" w:cstheme="majorHAnsi"/>
                <w:b/>
                <w:bCs/>
                <w:color w:val="auto"/>
                <w:sz w:val="22"/>
                <w:szCs w:val="22"/>
              </w:rPr>
            </w:pPr>
            <w:r w:rsidRPr="004D7613">
              <w:rPr>
                <w:rFonts w:asciiTheme="majorHAnsi" w:hAnsiTheme="majorHAnsi" w:cstheme="majorHAnsi"/>
                <w:color w:val="auto"/>
                <w:sz w:val="22"/>
                <w:szCs w:val="22"/>
              </w:rPr>
              <w:t>Cu excepția celor detaliate mai sus, noi nu vom divulga vreunui terț şi cu atât mai puțin comercializa vreo parte din datele dvs. personale fără a vă anunța, sau, dacă este cazul, fără a obține în prealabil consimțământul dvs.</w:t>
            </w:r>
          </w:p>
        </w:tc>
      </w:tr>
      <w:tr w:rsidR="00196682" w:rsidRPr="004D7613" w14:paraId="40961CB9" w14:textId="77777777" w:rsidTr="008633BF">
        <w:trPr>
          <w:trHeight w:val="530"/>
        </w:trPr>
        <w:tc>
          <w:tcPr>
            <w:tcW w:w="9350" w:type="dxa"/>
            <w:tcBorders>
              <w:top w:val="single" w:sz="4" w:space="0" w:color="000000"/>
              <w:left w:val="single" w:sz="4" w:space="0" w:color="000000"/>
              <w:bottom w:val="single" w:sz="4" w:space="0" w:color="000000"/>
              <w:right w:val="single" w:sz="4" w:space="0" w:color="000000"/>
            </w:tcBorders>
            <w:shd w:val="clear" w:color="auto" w:fill="C6B890"/>
            <w:tcMar>
              <w:top w:w="0" w:type="dxa"/>
              <w:left w:w="108" w:type="dxa"/>
              <w:bottom w:w="0" w:type="dxa"/>
              <w:right w:w="108" w:type="dxa"/>
            </w:tcMar>
          </w:tcPr>
          <w:p w14:paraId="07902989" w14:textId="77777777" w:rsidR="00CB6C91" w:rsidRPr="004D7613" w:rsidRDefault="00CB6C91" w:rsidP="008633BF">
            <w:pPr>
              <w:ind w:left="720"/>
              <w:contextualSpacing/>
              <w:jc w:val="center"/>
              <w:rPr>
                <w:rFonts w:asciiTheme="majorHAnsi" w:hAnsiTheme="majorHAnsi" w:cstheme="majorHAnsi"/>
                <w:b/>
                <w:i/>
                <w:color w:val="auto"/>
                <w:sz w:val="22"/>
                <w:szCs w:val="22"/>
              </w:rPr>
            </w:pPr>
            <w:r w:rsidRPr="004D7613">
              <w:rPr>
                <w:rFonts w:asciiTheme="majorHAnsi" w:hAnsiTheme="majorHAnsi" w:cstheme="majorHAnsi"/>
                <w:b/>
                <w:i/>
                <w:color w:val="auto"/>
                <w:sz w:val="22"/>
                <w:szCs w:val="22"/>
              </w:rPr>
              <w:lastRenderedPageBreak/>
              <w:t>Ce drepturi aveți</w:t>
            </w:r>
          </w:p>
        </w:tc>
      </w:tr>
      <w:tr w:rsidR="00196682" w:rsidRPr="004D7613" w14:paraId="4CA80020" w14:textId="77777777" w:rsidTr="008633BF">
        <w:trPr>
          <w:trHeight w:val="53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C8A3" w14:textId="77777777" w:rsidR="00CB6C91" w:rsidRPr="004D7613" w:rsidRDefault="00CB6C91" w:rsidP="008633BF">
            <w:pPr>
              <w:tabs>
                <w:tab w:val="num" w:pos="1701"/>
              </w:tabs>
              <w:spacing w:after="160"/>
              <w:jc w:val="both"/>
              <w:rPr>
                <w:rFonts w:asciiTheme="majorHAnsi" w:hAnsiTheme="majorHAnsi" w:cstheme="majorHAnsi"/>
                <w:iCs/>
                <w:color w:val="auto"/>
                <w:sz w:val="22"/>
                <w:szCs w:val="22"/>
              </w:rPr>
            </w:pPr>
            <w:r w:rsidRPr="004D7613">
              <w:rPr>
                <w:rFonts w:asciiTheme="majorHAnsi" w:hAnsiTheme="majorHAnsi" w:cstheme="majorHAnsi"/>
                <w:b/>
                <w:iCs/>
                <w:color w:val="auto"/>
                <w:sz w:val="22"/>
                <w:szCs w:val="22"/>
              </w:rPr>
              <w:t xml:space="preserve">Dreptul de a vă retrage consimțământul: </w:t>
            </w:r>
            <w:r w:rsidRPr="004D7613">
              <w:rPr>
                <w:rFonts w:asciiTheme="majorHAnsi" w:hAnsiTheme="majorHAnsi" w:cstheme="majorHAnsi"/>
                <w:iCs/>
                <w:color w:val="auto"/>
                <w:sz w:val="22"/>
                <w:szCs w:val="22"/>
              </w:rPr>
              <w:t>în cazul prelucrărilor de date efectuate în baza consimțământului dumneavoastră, vă puteți retrage consimțământul în orice moment fără ca acest lucru să afecteze prelucrarea anterioară sau relația dumneavoastră cu noi, cu respectarea principiilor de proporționalitate si subsidiaritate, conform legislației privind protecția datelor cu caracter personal.</w:t>
            </w:r>
          </w:p>
          <w:p w14:paraId="6C95F07A" w14:textId="77777777" w:rsidR="00CB6C91" w:rsidRPr="004D7613" w:rsidRDefault="00CB6C91" w:rsidP="008633BF">
            <w:pPr>
              <w:tabs>
                <w:tab w:val="num" w:pos="1701"/>
              </w:tabs>
              <w:spacing w:after="160"/>
              <w:jc w:val="both"/>
              <w:rPr>
                <w:rFonts w:asciiTheme="majorHAnsi" w:hAnsiTheme="majorHAnsi" w:cstheme="majorHAnsi"/>
                <w:color w:val="auto"/>
                <w:sz w:val="22"/>
                <w:szCs w:val="22"/>
              </w:rPr>
            </w:pPr>
            <w:r w:rsidRPr="004D7613">
              <w:rPr>
                <w:rFonts w:asciiTheme="majorHAnsi" w:hAnsiTheme="majorHAnsi" w:cstheme="majorHAnsi"/>
                <w:b/>
                <w:iCs/>
                <w:color w:val="auto"/>
                <w:sz w:val="22"/>
                <w:szCs w:val="22"/>
              </w:rPr>
              <w:t xml:space="preserve">Dreptul de acces: </w:t>
            </w:r>
            <w:r w:rsidRPr="004D7613">
              <w:rPr>
                <w:rFonts w:asciiTheme="majorHAnsi" w:hAnsiTheme="majorHAnsi" w:cstheme="majorHAnsi"/>
                <w:iCs/>
                <w:color w:val="auto"/>
                <w:sz w:val="22"/>
                <w:szCs w:val="22"/>
              </w:rPr>
              <w:t xml:space="preserve">Puteți solicita informații legate de datele personale pe care le deținem despre dumneavoastră, inclusiv informații legate de categoriile de date pe care le deținem sau pe care le controlăm, pentru ce sunt folosite acestea, sursa din care le-am colectat dacă le-am obținut indirect și cui sunt divulgate aceste date, dacă este cazul. </w:t>
            </w:r>
            <w:r w:rsidRPr="004D7613">
              <w:rPr>
                <w:rFonts w:asciiTheme="majorHAnsi" w:hAnsiTheme="majorHAnsi" w:cstheme="majorHAnsi"/>
                <w:color w:val="auto"/>
                <w:sz w:val="22"/>
                <w:szCs w:val="22"/>
              </w:rPr>
              <w:t>Vă vom oferi o copie a datelor dumneavoastră personale la cerere. Dacă solicitați mai multe copii ale datelor dumneavoastră personale, vă putem percepe o taxă rezonabilă bazată pe costurile administrative.</w:t>
            </w:r>
          </w:p>
          <w:p w14:paraId="4F375B4D" w14:textId="77777777" w:rsidR="00CB6C91" w:rsidRPr="004D7613" w:rsidRDefault="00CB6C91" w:rsidP="008633BF">
            <w:pPr>
              <w:tabs>
                <w:tab w:val="num" w:pos="1701"/>
              </w:tabs>
              <w:spacing w:after="160"/>
              <w:jc w:val="both"/>
              <w:rPr>
                <w:rFonts w:asciiTheme="majorHAnsi" w:hAnsiTheme="majorHAnsi" w:cstheme="majorHAnsi"/>
                <w:iCs/>
                <w:color w:val="auto"/>
                <w:sz w:val="22"/>
                <w:szCs w:val="22"/>
              </w:rPr>
            </w:pPr>
            <w:r w:rsidRPr="004D7613">
              <w:rPr>
                <w:rFonts w:asciiTheme="majorHAnsi" w:hAnsiTheme="majorHAnsi" w:cstheme="majorHAnsi"/>
                <w:b/>
                <w:iCs/>
                <w:color w:val="auto"/>
                <w:sz w:val="22"/>
                <w:szCs w:val="22"/>
              </w:rPr>
              <w:t xml:space="preserve">Dreptul la rectificare: </w:t>
            </w:r>
            <w:r w:rsidRPr="004D7613">
              <w:rPr>
                <w:rFonts w:asciiTheme="majorHAnsi" w:hAnsiTheme="majorHAnsi" w:cstheme="majorHAnsi"/>
                <w:iCs/>
                <w:color w:val="auto"/>
                <w:sz w:val="22"/>
                <w:szCs w:val="22"/>
              </w:rPr>
              <w:t xml:space="preserve">Puteți obține de la noi rectificarea datelor personale pe care le prelucrăm referitoare la dumneavoastră. Depunem eforturi rezonabile pentru a menține datele personale aflate în posesia noastră care sunt utilizate în mod continuu, corecte, complete, actualizate și relevante, pe baza celor mai recente informații de care dispunem. </w:t>
            </w:r>
          </w:p>
          <w:p w14:paraId="19B670DE" w14:textId="77777777" w:rsidR="00CB6C91" w:rsidRPr="004D7613" w:rsidRDefault="00CB6C91" w:rsidP="008633BF">
            <w:pPr>
              <w:tabs>
                <w:tab w:val="num" w:pos="1701"/>
              </w:tabs>
              <w:jc w:val="both"/>
              <w:rPr>
                <w:rFonts w:asciiTheme="majorHAnsi" w:hAnsiTheme="majorHAnsi" w:cstheme="majorHAnsi"/>
                <w:iCs/>
                <w:color w:val="auto"/>
                <w:sz w:val="22"/>
                <w:szCs w:val="22"/>
              </w:rPr>
            </w:pPr>
            <w:r w:rsidRPr="004D7613">
              <w:rPr>
                <w:rFonts w:asciiTheme="majorHAnsi" w:hAnsiTheme="majorHAnsi" w:cstheme="majorHAnsi"/>
                <w:b/>
                <w:iCs/>
                <w:color w:val="auto"/>
                <w:sz w:val="22"/>
                <w:szCs w:val="22"/>
              </w:rPr>
              <w:t>Dreptul la restricționare:</w:t>
            </w:r>
            <w:r w:rsidRPr="004D7613">
              <w:rPr>
                <w:rFonts w:asciiTheme="majorHAnsi" w:hAnsiTheme="majorHAnsi" w:cstheme="majorHAnsi"/>
                <w:iCs/>
                <w:color w:val="auto"/>
                <w:sz w:val="22"/>
                <w:szCs w:val="22"/>
              </w:rPr>
              <w:t xml:space="preserve"> Puteți obține din partea noastră restricționarea prelucrării datelor dumneavoastră personale, în cazul în care: </w:t>
            </w:r>
          </w:p>
          <w:p w14:paraId="0714AA9A" w14:textId="77777777" w:rsidR="00CB6C91" w:rsidRPr="004D7613" w:rsidRDefault="00CB6C91" w:rsidP="008633BF">
            <w:pPr>
              <w:pStyle w:val="ListParagraph"/>
              <w:widowControl/>
              <w:numPr>
                <w:ilvl w:val="0"/>
                <w:numId w:val="17"/>
              </w:numPr>
              <w:suppressAutoHyphens w:val="0"/>
              <w:spacing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contestați corectitudinea datelor dumneavoastră personale, pentru perioada de care avem nevoie pentru a verifica corectitudinea, </w:t>
            </w:r>
          </w:p>
          <w:p w14:paraId="3EE18108" w14:textId="77777777" w:rsidR="00CB6C91" w:rsidRPr="004D7613" w:rsidRDefault="00CB6C91" w:rsidP="008633BF">
            <w:pPr>
              <w:pStyle w:val="ListParagraph"/>
              <w:widowControl/>
              <w:numPr>
                <w:ilvl w:val="0"/>
                <w:numId w:val="17"/>
              </w:numPr>
              <w:suppressAutoHyphens w:val="0"/>
              <w:spacing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prelucrarea este nelegală dacă solicitați restricționarea prelucrării în locul ștergerii datelor dumneavoastră personale,</w:t>
            </w:r>
          </w:p>
          <w:p w14:paraId="6C1FD463" w14:textId="77777777" w:rsidR="00CB6C91" w:rsidRPr="004D7613" w:rsidRDefault="00CB6C91" w:rsidP="008633BF">
            <w:pPr>
              <w:pStyle w:val="ListParagraph"/>
              <w:widowControl/>
              <w:numPr>
                <w:ilvl w:val="0"/>
                <w:numId w:val="17"/>
              </w:numPr>
              <w:suppressAutoHyphens w:val="0"/>
              <w:spacing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nu mai avem nevoie de datele dumneavoastră personale, dar dumneavoastră le solicitați pentru stabilirea, exercitarea sau apărarea pretențiilor legale, sau </w:t>
            </w:r>
          </w:p>
          <w:p w14:paraId="1C23DAEB" w14:textId="77777777" w:rsidR="00CB6C91" w:rsidRPr="004D7613" w:rsidRDefault="00CB6C91" w:rsidP="008633BF">
            <w:pPr>
              <w:pStyle w:val="ListParagraph"/>
              <w:widowControl/>
              <w:numPr>
                <w:ilvl w:val="0"/>
                <w:numId w:val="17"/>
              </w:numPr>
              <w:suppressAutoHyphens w:val="0"/>
              <w:spacing w:after="160" w:line="276" w:lineRule="auto"/>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aveți obiecții legate de prelucrare în timp ce noi verificăm dacă motivele noastre întemeiate prevalează.</w:t>
            </w:r>
          </w:p>
          <w:p w14:paraId="26923414" w14:textId="77777777" w:rsidR="00CB6C91" w:rsidRPr="004D7613" w:rsidRDefault="00CB6C91" w:rsidP="008633BF">
            <w:pPr>
              <w:tabs>
                <w:tab w:val="num" w:pos="1701"/>
              </w:tabs>
              <w:jc w:val="both"/>
              <w:rPr>
                <w:rFonts w:asciiTheme="majorHAnsi" w:hAnsiTheme="majorHAnsi" w:cstheme="majorHAnsi"/>
                <w:iCs/>
                <w:color w:val="auto"/>
                <w:sz w:val="22"/>
                <w:szCs w:val="22"/>
              </w:rPr>
            </w:pPr>
            <w:r w:rsidRPr="004D7613">
              <w:rPr>
                <w:rFonts w:asciiTheme="majorHAnsi" w:hAnsiTheme="majorHAnsi" w:cstheme="majorHAnsi"/>
                <w:b/>
                <w:iCs/>
                <w:color w:val="auto"/>
                <w:sz w:val="22"/>
                <w:szCs w:val="22"/>
              </w:rPr>
              <w:t xml:space="preserve">Dreptul la ștergere: </w:t>
            </w:r>
            <w:r w:rsidRPr="004D7613">
              <w:rPr>
                <w:rFonts w:asciiTheme="majorHAnsi" w:hAnsiTheme="majorHAnsi" w:cstheme="majorHAnsi"/>
                <w:iCs/>
                <w:color w:val="auto"/>
                <w:sz w:val="22"/>
                <w:szCs w:val="22"/>
              </w:rPr>
              <w:t>Aveți dreptul să ne solicitați să ștergem datele personale pe care le prelucrăm despre dumneavoastră. Trebuie să ne conformăm acestei cereri dacă prelucrăm datele dumneavoastră personale, si dacă:</w:t>
            </w:r>
          </w:p>
          <w:p w14:paraId="51E49A69" w14:textId="77777777" w:rsidR="00CB6C91" w:rsidRPr="004D7613" w:rsidRDefault="00CB6C91" w:rsidP="008633BF">
            <w:pPr>
              <w:widowControl/>
              <w:numPr>
                <w:ilvl w:val="0"/>
                <w:numId w:val="18"/>
              </w:numPr>
              <w:suppressAutoHyphens w:val="0"/>
              <w:spacing w:line="276" w:lineRule="auto"/>
              <w:ind w:left="699"/>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datele personale nu mai sunt necesare pentru îndeplinirea scopurilor pentru care au fost colectate;</w:t>
            </w:r>
          </w:p>
          <w:p w14:paraId="4A04A25C" w14:textId="77777777" w:rsidR="00CB6C91" w:rsidRPr="004D7613" w:rsidRDefault="00CB6C91" w:rsidP="008633BF">
            <w:pPr>
              <w:widowControl/>
              <w:numPr>
                <w:ilvl w:val="0"/>
                <w:numId w:val="18"/>
              </w:numPr>
              <w:suppressAutoHyphens w:val="0"/>
              <w:spacing w:line="276" w:lineRule="auto"/>
              <w:ind w:left="699"/>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persoana vizata se opune prelucrării din motive legate de situația sa particulara;</w:t>
            </w:r>
          </w:p>
          <w:p w14:paraId="2ED572B3" w14:textId="77777777" w:rsidR="00CB6C91" w:rsidRPr="004D7613" w:rsidRDefault="00CB6C91" w:rsidP="008633BF">
            <w:pPr>
              <w:widowControl/>
              <w:numPr>
                <w:ilvl w:val="0"/>
                <w:numId w:val="18"/>
              </w:numPr>
              <w:suppressAutoHyphens w:val="0"/>
              <w:spacing w:line="276" w:lineRule="auto"/>
              <w:ind w:left="699"/>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datele cu caracter personal au fost prelucrate ilegal;</w:t>
            </w:r>
          </w:p>
          <w:p w14:paraId="4D9DF73F" w14:textId="77777777" w:rsidR="00CB6C91" w:rsidRPr="004D7613" w:rsidRDefault="00CB6C91" w:rsidP="008633BF">
            <w:pPr>
              <w:widowControl/>
              <w:numPr>
                <w:ilvl w:val="0"/>
                <w:numId w:val="18"/>
              </w:numPr>
              <w:suppressAutoHyphens w:val="0"/>
              <w:spacing w:line="276" w:lineRule="auto"/>
              <w:ind w:left="699"/>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datele personale trebuie șterse pentru respectarea unei obligații legale care ne revine.</w:t>
            </w:r>
          </w:p>
          <w:p w14:paraId="40230AE5" w14:textId="77777777" w:rsidR="00CB6C91" w:rsidRPr="004D7613" w:rsidRDefault="00CB6C91" w:rsidP="008633BF">
            <w:pPr>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cu excepția cazului în care datele sunt necesare:</w:t>
            </w:r>
          </w:p>
          <w:p w14:paraId="1B65D952" w14:textId="77777777" w:rsidR="00CB6C91" w:rsidRPr="004D7613" w:rsidRDefault="00CB6C91" w:rsidP="008633BF">
            <w:pPr>
              <w:widowControl/>
              <w:numPr>
                <w:ilvl w:val="0"/>
                <w:numId w:val="19"/>
              </w:numPr>
              <w:suppressAutoHyphens w:val="0"/>
              <w:spacing w:line="276" w:lineRule="auto"/>
              <w:ind w:left="699"/>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pentru exercitarea dreptului la liberă exprimare și la informare;</w:t>
            </w:r>
          </w:p>
          <w:p w14:paraId="2D4EE85F" w14:textId="77777777" w:rsidR="00CB6C91" w:rsidRPr="004D7613" w:rsidRDefault="00CB6C91" w:rsidP="008633BF">
            <w:pPr>
              <w:widowControl/>
              <w:numPr>
                <w:ilvl w:val="0"/>
                <w:numId w:val="19"/>
              </w:numPr>
              <w:suppressAutoHyphens w:val="0"/>
              <w:spacing w:line="276" w:lineRule="auto"/>
              <w:ind w:left="699"/>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pentru a ne conforma unei obligații legale pe care o avem;</w:t>
            </w:r>
          </w:p>
          <w:p w14:paraId="47354639" w14:textId="77777777" w:rsidR="00CB6C91" w:rsidRPr="004D7613" w:rsidRDefault="00CB6C91" w:rsidP="008633BF">
            <w:pPr>
              <w:widowControl/>
              <w:numPr>
                <w:ilvl w:val="0"/>
                <w:numId w:val="19"/>
              </w:numPr>
              <w:suppressAutoHyphens w:val="0"/>
              <w:spacing w:line="276" w:lineRule="auto"/>
              <w:ind w:left="699"/>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în scopuri de arhivare în interes public, științific sau pentru studii istorice sau în scopuri statistice; sau</w:t>
            </w:r>
          </w:p>
          <w:p w14:paraId="61D3DE02" w14:textId="77777777" w:rsidR="00CB6C91" w:rsidRPr="004D7613" w:rsidRDefault="00CB6C91" w:rsidP="008633BF">
            <w:pPr>
              <w:widowControl/>
              <w:numPr>
                <w:ilvl w:val="0"/>
                <w:numId w:val="19"/>
              </w:numPr>
              <w:suppressAutoHyphens w:val="0"/>
              <w:spacing w:after="160" w:line="276" w:lineRule="auto"/>
              <w:ind w:left="699"/>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pentru constatarea, exercitarea sau apărarea unui drept în instanță.</w:t>
            </w:r>
          </w:p>
          <w:p w14:paraId="17F8E2BF" w14:textId="77777777" w:rsidR="00CB6C91" w:rsidRPr="004D7613" w:rsidRDefault="00CB6C91" w:rsidP="008633BF">
            <w:pPr>
              <w:pStyle w:val="ListParagraph"/>
              <w:ind w:left="-24"/>
              <w:jc w:val="both"/>
              <w:rPr>
                <w:rFonts w:asciiTheme="majorHAnsi" w:hAnsiTheme="majorHAnsi" w:cstheme="majorHAnsi"/>
                <w:color w:val="auto"/>
                <w:sz w:val="22"/>
                <w:szCs w:val="22"/>
              </w:rPr>
            </w:pPr>
            <w:r w:rsidRPr="004D7613">
              <w:rPr>
                <w:rFonts w:asciiTheme="majorHAnsi" w:hAnsiTheme="majorHAnsi" w:cstheme="majorHAnsi"/>
                <w:b/>
                <w:color w:val="auto"/>
                <w:sz w:val="22"/>
                <w:szCs w:val="22"/>
              </w:rPr>
              <w:t>Dreptul de a vă opune:</w:t>
            </w:r>
            <w:r w:rsidRPr="004D7613">
              <w:rPr>
                <w:rFonts w:asciiTheme="majorHAnsi" w:hAnsiTheme="majorHAnsi" w:cstheme="majorHAnsi"/>
                <w:color w:val="auto"/>
                <w:sz w:val="22"/>
                <w:szCs w:val="22"/>
              </w:rPr>
              <w:t xml:space="preserve"> Puteți să vă opuneți în orice moment la prelucrarea datelor dumneavoastră personale din motive legate de situația dumneavoastră particulară, cu condiția ca prelucrarea să nu se bazeze pe consimțământul dumneavoastră ci pe interesele noastre legitime sau pe cele ale unui terț. În acest caz nu vom mai prelucra datele dumneavoastră personale, cu excepția cazului în care (i) putem dovedi motive legitime și imperioase care justifică prelucrarea și care prevalează asupra intereselor, drepturilor și libertăților dumneavoastră sau (ii) sau în cazul în care scopul este constatarea, exercitarea </w:t>
            </w:r>
            <w:r w:rsidRPr="004D7613">
              <w:rPr>
                <w:rFonts w:asciiTheme="majorHAnsi" w:hAnsiTheme="majorHAnsi" w:cstheme="majorHAnsi"/>
                <w:color w:val="auto"/>
                <w:sz w:val="22"/>
                <w:szCs w:val="22"/>
              </w:rPr>
              <w:lastRenderedPageBreak/>
              <w:t>sau apărarea unui drept în instanță. Dacă obiectați la prelucrare, vă rugăm să specificați dacă doriți, de asemenea, ca datele dumneavoastră personale să fie șterse, în caz contrar noi doar le vom restricționa.</w:t>
            </w:r>
          </w:p>
          <w:p w14:paraId="421F8211" w14:textId="77777777" w:rsidR="00CB6C91" w:rsidRPr="004D7613" w:rsidRDefault="00CB6C91" w:rsidP="008633BF">
            <w:pPr>
              <w:pStyle w:val="ListParagraph"/>
              <w:ind w:left="-24"/>
              <w:jc w:val="both"/>
              <w:rPr>
                <w:rFonts w:asciiTheme="majorHAnsi" w:hAnsiTheme="majorHAnsi" w:cstheme="majorHAnsi"/>
                <w:color w:val="auto"/>
                <w:sz w:val="22"/>
                <w:szCs w:val="22"/>
              </w:rPr>
            </w:pPr>
          </w:p>
          <w:p w14:paraId="4DCDA75B" w14:textId="77777777" w:rsidR="00CB6C91" w:rsidRPr="004D7613" w:rsidRDefault="00CB6C91" w:rsidP="008633BF">
            <w:pPr>
              <w:ind w:left="-24"/>
              <w:contextualSpacing/>
              <w:jc w:val="both"/>
              <w:rPr>
                <w:rFonts w:asciiTheme="majorHAnsi" w:hAnsiTheme="majorHAnsi" w:cstheme="majorHAnsi"/>
                <w:color w:val="auto"/>
                <w:sz w:val="22"/>
                <w:szCs w:val="22"/>
              </w:rPr>
            </w:pPr>
            <w:r w:rsidRPr="004D7613" w:rsidDel="009B4804">
              <w:rPr>
                <w:rFonts w:asciiTheme="majorHAnsi" w:hAnsiTheme="majorHAnsi" w:cstheme="majorHAnsi"/>
                <w:color w:val="auto"/>
                <w:sz w:val="22"/>
                <w:szCs w:val="22"/>
              </w:rPr>
              <w:t>Pentru orice solicit</w:t>
            </w:r>
            <w:r w:rsidRPr="004D7613">
              <w:rPr>
                <w:rFonts w:asciiTheme="majorHAnsi" w:hAnsiTheme="majorHAnsi" w:cstheme="majorHAnsi"/>
                <w:color w:val="auto"/>
                <w:sz w:val="22"/>
                <w:szCs w:val="22"/>
              </w:rPr>
              <w:t>ă</w:t>
            </w:r>
            <w:r w:rsidRPr="004D7613" w:rsidDel="009B4804">
              <w:rPr>
                <w:rFonts w:asciiTheme="majorHAnsi" w:hAnsiTheme="majorHAnsi" w:cstheme="majorHAnsi"/>
                <w:color w:val="auto"/>
                <w:sz w:val="22"/>
                <w:szCs w:val="22"/>
              </w:rPr>
              <w:t>ri legate de exercitarea drepturilor dvs., va rugam sa ne contactați la adresa gdpr@</w:t>
            </w:r>
            <w:r w:rsidRPr="004D7613">
              <w:rPr>
                <w:rFonts w:asciiTheme="majorHAnsi" w:hAnsiTheme="majorHAnsi" w:cstheme="majorHAnsi"/>
                <w:color w:val="auto"/>
                <w:sz w:val="22"/>
                <w:szCs w:val="22"/>
              </w:rPr>
              <w:t>masrei.</w:t>
            </w:r>
            <w:r w:rsidRPr="004D7613" w:rsidDel="009B4804">
              <w:rPr>
                <w:rFonts w:asciiTheme="majorHAnsi" w:hAnsiTheme="majorHAnsi" w:cstheme="majorHAnsi"/>
                <w:color w:val="auto"/>
                <w:sz w:val="22"/>
                <w:szCs w:val="22"/>
              </w:rPr>
              <w:t xml:space="preserve">com sau sa ne transmiteți o cerere scrisa la adresa </w:t>
            </w:r>
            <w:r w:rsidRPr="004D7613">
              <w:rPr>
                <w:rFonts w:asciiTheme="majorHAnsi" w:hAnsiTheme="majorHAnsi" w:cstheme="majorHAnsi"/>
                <w:color w:val="auto"/>
                <w:sz w:val="22"/>
                <w:szCs w:val="22"/>
              </w:rPr>
              <w:t>din București, str. Barbu Văcărescu, nr. 201, etaj. 11</w:t>
            </w:r>
            <w:r w:rsidRPr="004D7613" w:rsidDel="009B4804">
              <w:rPr>
                <w:rFonts w:asciiTheme="majorHAnsi" w:hAnsiTheme="majorHAnsi" w:cstheme="majorHAnsi"/>
                <w:color w:val="auto"/>
                <w:sz w:val="22"/>
                <w:szCs w:val="22"/>
              </w:rPr>
              <w:t xml:space="preserve">. </w:t>
            </w:r>
          </w:p>
          <w:p w14:paraId="659A3E73" w14:textId="77777777" w:rsidR="00CB6C91" w:rsidRPr="004D7613" w:rsidRDefault="00CB6C91" w:rsidP="008633BF">
            <w:pPr>
              <w:ind w:left="-24"/>
              <w:contextualSpacing/>
              <w:jc w:val="both"/>
              <w:rPr>
                <w:rFonts w:asciiTheme="majorHAnsi" w:hAnsiTheme="majorHAnsi" w:cstheme="majorHAnsi"/>
                <w:color w:val="auto"/>
                <w:sz w:val="22"/>
                <w:szCs w:val="22"/>
              </w:rPr>
            </w:pPr>
          </w:p>
          <w:p w14:paraId="695AAD4C" w14:textId="77777777" w:rsidR="00CB6C91" w:rsidRPr="004D7613" w:rsidRDefault="00CB6C91" w:rsidP="008633BF">
            <w:pPr>
              <w:ind w:left="-24"/>
              <w:contextualSpacing/>
              <w:jc w:val="both"/>
              <w:rPr>
                <w:rFonts w:asciiTheme="majorHAnsi" w:hAnsiTheme="majorHAnsi" w:cstheme="majorHAnsi"/>
                <w:color w:val="auto"/>
                <w:sz w:val="22"/>
                <w:szCs w:val="22"/>
              </w:rPr>
            </w:pPr>
            <w:r w:rsidRPr="004D7613" w:rsidDel="009B4804">
              <w:rPr>
                <w:rFonts w:asciiTheme="majorHAnsi" w:hAnsiTheme="majorHAnsi" w:cstheme="majorHAnsi"/>
                <w:color w:val="auto"/>
                <w:sz w:val="22"/>
                <w:szCs w:val="22"/>
              </w:rPr>
              <w:t>De asemenea, aveți dreptul sa depuneți o plângere la Autoritatea Naționala pentru Supravegherea Prelucr</w:t>
            </w:r>
            <w:r w:rsidRPr="004D7613">
              <w:rPr>
                <w:rFonts w:asciiTheme="majorHAnsi" w:hAnsiTheme="majorHAnsi" w:cstheme="majorHAnsi"/>
                <w:color w:val="auto"/>
                <w:sz w:val="22"/>
                <w:szCs w:val="22"/>
              </w:rPr>
              <w:t>ă</w:t>
            </w:r>
            <w:r w:rsidRPr="004D7613" w:rsidDel="009B4804">
              <w:rPr>
                <w:rFonts w:asciiTheme="majorHAnsi" w:hAnsiTheme="majorHAnsi" w:cstheme="majorHAnsi"/>
                <w:color w:val="auto"/>
                <w:sz w:val="22"/>
                <w:szCs w:val="22"/>
              </w:rPr>
              <w:t xml:space="preserve">rii Datelor cu Caracter Personal (“ANSPDCP”), accesând site-ul web </w:t>
            </w:r>
            <w:hyperlink r:id="rId14" w:history="1">
              <w:r w:rsidRPr="004D7613" w:rsidDel="009B4804">
                <w:rPr>
                  <w:rStyle w:val="Hyperlink"/>
                  <w:rFonts w:asciiTheme="majorHAnsi" w:hAnsiTheme="majorHAnsi" w:cstheme="majorHAnsi"/>
                  <w:color w:val="auto"/>
                  <w:sz w:val="22"/>
                  <w:szCs w:val="22"/>
                </w:rPr>
                <w:t>www.dataprotection.ro</w:t>
              </w:r>
            </w:hyperlink>
            <w:r w:rsidRPr="004D7613" w:rsidDel="009B4804">
              <w:rPr>
                <w:rFonts w:asciiTheme="majorHAnsi" w:hAnsiTheme="majorHAnsi" w:cstheme="majorHAnsi"/>
                <w:color w:val="auto"/>
                <w:sz w:val="22"/>
                <w:szCs w:val="22"/>
              </w:rPr>
              <w:t>.</w:t>
            </w:r>
          </w:p>
          <w:p w14:paraId="56B72F8C" w14:textId="77777777" w:rsidR="00CB6C91" w:rsidRPr="004D7613" w:rsidRDefault="00CB6C91" w:rsidP="008633BF">
            <w:pPr>
              <w:ind w:left="-24"/>
              <w:contextualSpacing/>
              <w:jc w:val="both"/>
              <w:rPr>
                <w:rFonts w:asciiTheme="majorHAnsi" w:hAnsiTheme="majorHAnsi" w:cstheme="majorHAnsi"/>
                <w:color w:val="auto"/>
                <w:sz w:val="22"/>
                <w:szCs w:val="22"/>
              </w:rPr>
            </w:pPr>
          </w:p>
        </w:tc>
      </w:tr>
      <w:tr w:rsidR="00196682" w:rsidRPr="004D7613" w14:paraId="122FBC34" w14:textId="77777777" w:rsidTr="008633BF">
        <w:tc>
          <w:tcPr>
            <w:tcW w:w="9350" w:type="dxa"/>
            <w:tcBorders>
              <w:top w:val="single" w:sz="4" w:space="0" w:color="000000"/>
              <w:left w:val="single" w:sz="4" w:space="0" w:color="000000"/>
              <w:bottom w:val="single" w:sz="4" w:space="0" w:color="000000"/>
              <w:right w:val="single" w:sz="4" w:space="0" w:color="000000"/>
            </w:tcBorders>
            <w:shd w:val="clear" w:color="auto" w:fill="C6B890"/>
            <w:tcMar>
              <w:top w:w="0" w:type="dxa"/>
              <w:left w:w="108" w:type="dxa"/>
              <w:bottom w:w="0" w:type="dxa"/>
              <w:right w:w="108" w:type="dxa"/>
            </w:tcMar>
          </w:tcPr>
          <w:p w14:paraId="6419A589" w14:textId="77777777" w:rsidR="00CB6C91" w:rsidRPr="004D7613" w:rsidRDefault="00CB6C91" w:rsidP="008633BF">
            <w:pPr>
              <w:ind w:left="720"/>
              <w:contextualSpacing/>
              <w:jc w:val="center"/>
              <w:rPr>
                <w:rFonts w:asciiTheme="majorHAnsi" w:hAnsiTheme="majorHAnsi" w:cstheme="majorHAnsi"/>
                <w:b/>
                <w:i/>
                <w:color w:val="auto"/>
                <w:sz w:val="22"/>
                <w:szCs w:val="22"/>
              </w:rPr>
            </w:pPr>
            <w:r w:rsidRPr="004D7613">
              <w:rPr>
                <w:rFonts w:asciiTheme="majorHAnsi" w:hAnsiTheme="majorHAnsi" w:cstheme="majorHAnsi"/>
                <w:b/>
                <w:i/>
                <w:color w:val="auto"/>
                <w:sz w:val="22"/>
                <w:szCs w:val="22"/>
              </w:rPr>
              <w:lastRenderedPageBreak/>
              <w:t>Vă rugăm să rețineți</w:t>
            </w:r>
          </w:p>
          <w:p w14:paraId="46F077C6" w14:textId="77777777" w:rsidR="00CB6C91" w:rsidRPr="004D7613" w:rsidRDefault="00CB6C91" w:rsidP="008633BF">
            <w:pPr>
              <w:ind w:left="720"/>
              <w:contextualSpacing/>
              <w:jc w:val="center"/>
              <w:rPr>
                <w:rFonts w:asciiTheme="majorHAnsi" w:hAnsiTheme="majorHAnsi" w:cstheme="majorHAnsi"/>
                <w:color w:val="auto"/>
                <w:sz w:val="22"/>
                <w:szCs w:val="22"/>
              </w:rPr>
            </w:pPr>
          </w:p>
        </w:tc>
      </w:tr>
      <w:tr w:rsidR="00196682" w:rsidRPr="004D7613" w14:paraId="3A1376A7" w14:textId="77777777" w:rsidTr="008633BF">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BF20" w14:textId="77777777" w:rsidR="00CB6C91" w:rsidRPr="004D7613" w:rsidRDefault="00CB6C91" w:rsidP="008633BF">
            <w:pPr>
              <w:jc w:val="both"/>
              <w:rPr>
                <w:rFonts w:asciiTheme="majorHAnsi" w:hAnsiTheme="majorHAnsi" w:cstheme="majorHAnsi"/>
                <w:color w:val="auto"/>
                <w:sz w:val="22"/>
                <w:szCs w:val="22"/>
              </w:rPr>
            </w:pPr>
            <w:r w:rsidRPr="004D7613">
              <w:rPr>
                <w:rFonts w:asciiTheme="majorHAnsi" w:hAnsiTheme="majorHAnsi" w:cstheme="majorHAnsi"/>
                <w:b/>
                <w:bCs/>
                <w:color w:val="auto"/>
                <w:sz w:val="22"/>
                <w:szCs w:val="22"/>
              </w:rPr>
              <w:t>Perioada de timp:</w:t>
            </w:r>
            <w:r w:rsidRPr="004D7613">
              <w:rPr>
                <w:rFonts w:asciiTheme="majorHAnsi" w:hAnsiTheme="majorHAnsi" w:cstheme="majorHAnsi"/>
                <w:color w:val="auto"/>
                <w:sz w:val="22"/>
                <w:szCs w:val="22"/>
              </w:rPr>
              <w:t xml:space="preserve"> Vă vom răspunde la cerere în termen de o lună, perioadă care poate fi prelungită cu până la încă 2 luni, din cauza unor motive specifice legate de drepturile dumneavoastră sau de complexitatea cererii dumneavoastră. În orice caz, dacă această perioadă este prelungită, vă vom anunța în privința termenului de prelungire și a motivelor care au dus la această prelungire.</w:t>
            </w:r>
          </w:p>
          <w:p w14:paraId="43D81D38" w14:textId="77777777" w:rsidR="00CB6C91" w:rsidRPr="004D7613" w:rsidRDefault="00CB6C91" w:rsidP="008633BF">
            <w:pPr>
              <w:jc w:val="both"/>
              <w:rPr>
                <w:rFonts w:asciiTheme="majorHAnsi" w:hAnsiTheme="majorHAnsi" w:cstheme="majorHAnsi"/>
                <w:color w:val="auto"/>
                <w:sz w:val="22"/>
                <w:szCs w:val="22"/>
              </w:rPr>
            </w:pPr>
          </w:p>
          <w:p w14:paraId="54E5CB14" w14:textId="77777777" w:rsidR="00CB6C91" w:rsidRPr="004D7613" w:rsidRDefault="00CB6C91" w:rsidP="008633BF">
            <w:pPr>
              <w:jc w:val="both"/>
              <w:rPr>
                <w:rFonts w:asciiTheme="majorHAnsi" w:hAnsiTheme="majorHAnsi" w:cstheme="majorHAnsi"/>
                <w:color w:val="auto"/>
                <w:sz w:val="22"/>
                <w:szCs w:val="22"/>
              </w:rPr>
            </w:pPr>
            <w:r w:rsidRPr="004D7613">
              <w:rPr>
                <w:rFonts w:asciiTheme="majorHAnsi" w:hAnsiTheme="majorHAnsi" w:cstheme="majorHAnsi"/>
                <w:b/>
                <w:bCs/>
                <w:color w:val="auto"/>
                <w:sz w:val="22"/>
                <w:szCs w:val="22"/>
              </w:rPr>
              <w:t>Restricționarea accesului:</w:t>
            </w:r>
            <w:r w:rsidRPr="004D7613">
              <w:rPr>
                <w:rFonts w:asciiTheme="majorHAnsi" w:hAnsiTheme="majorHAnsi" w:cstheme="majorHAnsi"/>
                <w:color w:val="auto"/>
                <w:sz w:val="22"/>
                <w:szCs w:val="22"/>
              </w:rPr>
              <w:t xml:space="preserve"> În anumite situații, s-ar putea să nu vă putem acorda accesul la toate sau o parte a datelor dumneavoastră personale din cauza unor restricții legale. Dacă vă refuzăm cererea de acces, vă vom comunica motivul acestui refuz.</w:t>
            </w:r>
          </w:p>
          <w:p w14:paraId="0EACA106" w14:textId="77777777" w:rsidR="00CB6C91" w:rsidRPr="004D7613" w:rsidRDefault="00CB6C91" w:rsidP="008633BF">
            <w:pPr>
              <w:jc w:val="both"/>
              <w:rPr>
                <w:rFonts w:asciiTheme="majorHAnsi" w:hAnsiTheme="majorHAnsi" w:cstheme="majorHAnsi"/>
                <w:color w:val="auto"/>
                <w:sz w:val="22"/>
                <w:szCs w:val="22"/>
              </w:rPr>
            </w:pPr>
          </w:p>
          <w:p w14:paraId="0FAA2618" w14:textId="77777777" w:rsidR="00CB6C91" w:rsidRPr="004D7613" w:rsidRDefault="00CB6C91" w:rsidP="008633BF">
            <w:pPr>
              <w:jc w:val="both"/>
              <w:rPr>
                <w:rFonts w:asciiTheme="majorHAnsi" w:hAnsiTheme="majorHAnsi" w:cstheme="majorHAnsi"/>
                <w:color w:val="auto"/>
                <w:sz w:val="22"/>
                <w:szCs w:val="22"/>
              </w:rPr>
            </w:pPr>
            <w:r w:rsidRPr="004D7613">
              <w:rPr>
                <w:rFonts w:asciiTheme="majorHAnsi" w:hAnsiTheme="majorHAnsi" w:cstheme="majorHAnsi"/>
                <w:b/>
                <w:bCs/>
                <w:color w:val="auto"/>
                <w:sz w:val="22"/>
                <w:szCs w:val="22"/>
              </w:rPr>
              <w:t>Imposibilitatea identificării:</w:t>
            </w:r>
            <w:r w:rsidRPr="004D7613">
              <w:rPr>
                <w:rFonts w:asciiTheme="majorHAnsi" w:hAnsiTheme="majorHAnsi" w:cstheme="majorHAnsi"/>
                <w:color w:val="auto"/>
                <w:sz w:val="22"/>
                <w:szCs w:val="22"/>
              </w:rPr>
              <w:t xml:space="preserve"> În anumite cazuri, s-ar putea să nu vă putem identifica datele personale din cauza elementelor de identificare pe care ni le furnizați în cerere. În astfel de cazuri, dacă nu vă putem identifica drept persoană vizată, nu putem da curs cererii dumneavoastră în conformitate cu această secțiune, cu excepția cazului în care ne oferiți informații suplimentare care să ne permită să vă identificăm. Vă vom informa și vă vom da posibilitatea de a ne oferi astfel de detalii suplimentare.</w:t>
            </w:r>
          </w:p>
          <w:p w14:paraId="0D842211" w14:textId="77777777" w:rsidR="00CB6C91" w:rsidRPr="004D7613" w:rsidRDefault="00CB6C91" w:rsidP="008633BF">
            <w:pPr>
              <w:jc w:val="both"/>
              <w:rPr>
                <w:rFonts w:asciiTheme="majorHAnsi" w:hAnsiTheme="majorHAnsi" w:cstheme="majorHAnsi"/>
                <w:color w:val="auto"/>
                <w:sz w:val="22"/>
                <w:szCs w:val="22"/>
              </w:rPr>
            </w:pPr>
          </w:p>
          <w:p w14:paraId="38F6ACF8" w14:textId="77777777" w:rsidR="00CB6C91" w:rsidRPr="004D7613" w:rsidRDefault="00CB6C91" w:rsidP="008633BF">
            <w:pPr>
              <w:jc w:val="both"/>
              <w:rPr>
                <w:rFonts w:asciiTheme="majorHAnsi" w:hAnsiTheme="majorHAnsi" w:cstheme="majorHAnsi"/>
                <w:color w:val="auto"/>
                <w:sz w:val="22"/>
                <w:szCs w:val="22"/>
              </w:rPr>
            </w:pPr>
            <w:r w:rsidRPr="004D7613">
              <w:rPr>
                <w:rFonts w:asciiTheme="majorHAnsi" w:hAnsiTheme="majorHAnsi" w:cstheme="majorHAnsi"/>
                <w:b/>
                <w:bCs/>
                <w:color w:val="auto"/>
                <w:sz w:val="22"/>
                <w:szCs w:val="22"/>
              </w:rPr>
              <w:t>Exercitarea drepturilor dumneavoastră:</w:t>
            </w:r>
            <w:r w:rsidRPr="004D7613">
              <w:rPr>
                <w:rFonts w:asciiTheme="majorHAnsi" w:hAnsiTheme="majorHAnsi" w:cstheme="majorHAnsi"/>
                <w:color w:val="auto"/>
                <w:sz w:val="22"/>
                <w:szCs w:val="22"/>
              </w:rPr>
              <w:t xml:space="preserve"> Pentru a vă exercita drepturile, vă rugăm să ne contactați în scris (inclusiv electronic) la detaliile de contact oferite mai jos.</w:t>
            </w:r>
          </w:p>
          <w:p w14:paraId="211B9442" w14:textId="6AB4E65F" w:rsidR="00F95DED" w:rsidRPr="004D7613" w:rsidRDefault="00F95DED" w:rsidP="008633BF">
            <w:pPr>
              <w:jc w:val="both"/>
              <w:rPr>
                <w:rFonts w:asciiTheme="majorHAnsi" w:hAnsiTheme="majorHAnsi" w:cstheme="majorHAnsi"/>
                <w:color w:val="auto"/>
                <w:sz w:val="22"/>
                <w:szCs w:val="22"/>
              </w:rPr>
            </w:pPr>
          </w:p>
        </w:tc>
      </w:tr>
      <w:tr w:rsidR="00196682" w:rsidRPr="004D7613" w14:paraId="15D25E79" w14:textId="77777777" w:rsidTr="008633BF">
        <w:tc>
          <w:tcPr>
            <w:tcW w:w="9350" w:type="dxa"/>
            <w:tcBorders>
              <w:top w:val="single" w:sz="4" w:space="0" w:color="000000"/>
              <w:left w:val="single" w:sz="4" w:space="0" w:color="000000"/>
              <w:bottom w:val="single" w:sz="4" w:space="0" w:color="000000"/>
              <w:right w:val="single" w:sz="4" w:space="0" w:color="000000"/>
            </w:tcBorders>
            <w:shd w:val="clear" w:color="auto" w:fill="C6B890"/>
            <w:tcMar>
              <w:top w:w="0" w:type="dxa"/>
              <w:left w:w="108" w:type="dxa"/>
              <w:bottom w:w="0" w:type="dxa"/>
              <w:right w:w="108" w:type="dxa"/>
            </w:tcMar>
          </w:tcPr>
          <w:p w14:paraId="17BBB3DF" w14:textId="77777777" w:rsidR="00CB6C91" w:rsidRPr="004D7613" w:rsidRDefault="00CB6C91" w:rsidP="008633BF">
            <w:pPr>
              <w:ind w:left="720"/>
              <w:contextualSpacing/>
              <w:jc w:val="center"/>
              <w:rPr>
                <w:rFonts w:asciiTheme="majorHAnsi" w:hAnsiTheme="majorHAnsi" w:cstheme="majorHAnsi"/>
                <w:b/>
                <w:i/>
                <w:color w:val="auto"/>
                <w:sz w:val="22"/>
                <w:szCs w:val="22"/>
              </w:rPr>
            </w:pPr>
            <w:r w:rsidRPr="004D7613">
              <w:rPr>
                <w:rFonts w:asciiTheme="majorHAnsi" w:hAnsiTheme="majorHAnsi" w:cstheme="majorHAnsi"/>
                <w:b/>
                <w:i/>
                <w:color w:val="auto"/>
                <w:sz w:val="22"/>
                <w:szCs w:val="22"/>
              </w:rPr>
              <w:t>Date de contact</w:t>
            </w:r>
          </w:p>
          <w:p w14:paraId="16F02544" w14:textId="77777777" w:rsidR="00CB6C91" w:rsidRPr="004D7613" w:rsidRDefault="00CB6C91" w:rsidP="008633BF">
            <w:pPr>
              <w:ind w:left="720"/>
              <w:contextualSpacing/>
              <w:jc w:val="center"/>
              <w:rPr>
                <w:rFonts w:asciiTheme="majorHAnsi" w:hAnsiTheme="majorHAnsi" w:cstheme="majorHAnsi"/>
                <w:b/>
                <w:i/>
                <w:color w:val="auto"/>
                <w:sz w:val="22"/>
                <w:szCs w:val="22"/>
              </w:rPr>
            </w:pPr>
          </w:p>
        </w:tc>
      </w:tr>
      <w:tr w:rsidR="00196682" w:rsidRPr="004D7613" w14:paraId="5D121EA5" w14:textId="77777777" w:rsidTr="008633BF">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F0759" w14:textId="77777777" w:rsidR="00CB6C91" w:rsidRPr="004D7613" w:rsidRDefault="00CB6C91" w:rsidP="008633BF">
            <w:pPr>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Vă rugăm să adresați întrebările dumneavoastră privind subiectul protecției datelor și orice cerere pentru exercitarea drepturilor dumneavoastră la următoarele informații de contact:</w:t>
            </w:r>
          </w:p>
          <w:p w14:paraId="1E49AE70" w14:textId="77777777" w:rsidR="00CB6C91" w:rsidRPr="004D7613" w:rsidRDefault="00CB6C91" w:rsidP="008633BF">
            <w:pPr>
              <w:jc w:val="center"/>
              <w:rPr>
                <w:rFonts w:asciiTheme="majorHAnsi" w:hAnsiTheme="majorHAnsi" w:cstheme="majorHAnsi"/>
                <w:color w:val="auto"/>
                <w:sz w:val="22"/>
                <w:szCs w:val="22"/>
              </w:rPr>
            </w:pPr>
            <w:r w:rsidRPr="004D7613">
              <w:rPr>
                <w:rFonts w:asciiTheme="majorHAnsi" w:hAnsiTheme="majorHAnsi" w:cstheme="majorHAnsi"/>
                <w:color w:val="auto"/>
                <w:sz w:val="22"/>
                <w:szCs w:val="22"/>
              </w:rPr>
              <w:t>Email:</w:t>
            </w:r>
            <w:r w:rsidRPr="004D7613">
              <w:rPr>
                <w:rFonts w:asciiTheme="majorHAnsi" w:hAnsiTheme="majorHAnsi" w:cstheme="majorHAnsi"/>
                <w:color w:val="auto"/>
                <w:sz w:val="22"/>
                <w:szCs w:val="22"/>
              </w:rPr>
              <w:tab/>
            </w:r>
            <w:r w:rsidRPr="004D7613" w:rsidDel="009B4804">
              <w:rPr>
                <w:rFonts w:asciiTheme="majorHAnsi" w:hAnsiTheme="majorHAnsi" w:cstheme="majorHAnsi"/>
                <w:color w:val="auto"/>
                <w:sz w:val="22"/>
                <w:szCs w:val="22"/>
              </w:rPr>
              <w:t>gdpr@</w:t>
            </w:r>
            <w:r w:rsidRPr="004D7613">
              <w:rPr>
                <w:rFonts w:asciiTheme="majorHAnsi" w:hAnsiTheme="majorHAnsi" w:cstheme="majorHAnsi"/>
                <w:color w:val="auto"/>
                <w:sz w:val="22"/>
                <w:szCs w:val="22"/>
              </w:rPr>
              <w:t>masrei.</w:t>
            </w:r>
            <w:r w:rsidRPr="004D7613" w:rsidDel="009B4804">
              <w:rPr>
                <w:rFonts w:asciiTheme="majorHAnsi" w:hAnsiTheme="majorHAnsi" w:cstheme="majorHAnsi"/>
                <w:color w:val="auto"/>
                <w:sz w:val="22"/>
                <w:szCs w:val="22"/>
              </w:rPr>
              <w:t>com</w:t>
            </w:r>
          </w:p>
          <w:p w14:paraId="0BB5AEA5" w14:textId="77777777" w:rsidR="00CB6C91" w:rsidRPr="004D7613" w:rsidRDefault="00CB6C91" w:rsidP="008633BF">
            <w:pPr>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Dacă aveţi o nemulţumire cu privire la modul în care prelucrăm datele dumneavoastră, am prefera să ne contactaţi pe noi direct pentru a vă putea soluţiona problema. Cu toate acestea, puteţi contacta Autoritatea Națională de Supraveghere a Prelucrării Datelor cu Caracter Personal prin website-ul lor (www.dataprotection.ro). </w:t>
            </w:r>
          </w:p>
          <w:p w14:paraId="53F9AD02" w14:textId="77777777" w:rsidR="00CB6C91" w:rsidRPr="004D7613" w:rsidRDefault="00CB6C91" w:rsidP="008633BF">
            <w:pPr>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 xml:space="preserve">Puteți găsi informații suplimentare privind procedura ANSPDCP de soluționare a plângerilor la: </w:t>
            </w:r>
          </w:p>
          <w:p w14:paraId="2C6F00FE" w14:textId="77777777" w:rsidR="00CB6C91" w:rsidRPr="004D7613" w:rsidRDefault="00000000" w:rsidP="008633BF">
            <w:pPr>
              <w:jc w:val="both"/>
              <w:rPr>
                <w:rFonts w:asciiTheme="majorHAnsi" w:hAnsiTheme="majorHAnsi" w:cstheme="majorHAnsi"/>
                <w:color w:val="auto"/>
                <w:sz w:val="22"/>
                <w:szCs w:val="22"/>
              </w:rPr>
            </w:pPr>
            <w:hyperlink r:id="rId15" w:history="1">
              <w:r w:rsidR="00CB6C91" w:rsidRPr="004D7613">
                <w:rPr>
                  <w:rStyle w:val="Hyperlink"/>
                  <w:rFonts w:asciiTheme="majorHAnsi" w:hAnsiTheme="majorHAnsi" w:cstheme="majorHAnsi"/>
                  <w:color w:val="auto"/>
                  <w:sz w:val="22"/>
                  <w:szCs w:val="22"/>
                </w:rPr>
                <w:t>http://www.dataprotection.ro/?page=procedura_de_soluţionare_a_plangerilor</w:t>
              </w:r>
            </w:hyperlink>
            <w:r w:rsidR="00CB6C91" w:rsidRPr="004D7613">
              <w:rPr>
                <w:rFonts w:asciiTheme="majorHAnsi" w:hAnsiTheme="majorHAnsi" w:cstheme="majorHAnsi"/>
                <w:color w:val="auto"/>
                <w:sz w:val="22"/>
                <w:szCs w:val="22"/>
              </w:rPr>
              <w:t>.</w:t>
            </w:r>
          </w:p>
          <w:p w14:paraId="3985CCE4" w14:textId="77777777" w:rsidR="00CB6C91" w:rsidRPr="004D7613" w:rsidRDefault="00CB6C91" w:rsidP="008633BF">
            <w:pPr>
              <w:jc w:val="both"/>
              <w:rPr>
                <w:rFonts w:asciiTheme="majorHAnsi" w:hAnsiTheme="majorHAnsi" w:cstheme="majorHAnsi"/>
                <w:color w:val="auto"/>
                <w:sz w:val="22"/>
                <w:szCs w:val="22"/>
              </w:rPr>
            </w:pPr>
          </w:p>
        </w:tc>
      </w:tr>
      <w:tr w:rsidR="00196682" w:rsidRPr="004D7613" w14:paraId="68F20177" w14:textId="77777777" w:rsidTr="008633BF">
        <w:trPr>
          <w:cantSplit/>
        </w:trPr>
        <w:tc>
          <w:tcPr>
            <w:tcW w:w="9350" w:type="dxa"/>
            <w:tcBorders>
              <w:top w:val="single" w:sz="4" w:space="0" w:color="000000"/>
              <w:left w:val="single" w:sz="4" w:space="0" w:color="000000"/>
              <w:bottom w:val="single" w:sz="4" w:space="0" w:color="000000"/>
              <w:right w:val="single" w:sz="4" w:space="0" w:color="000000"/>
            </w:tcBorders>
            <w:shd w:val="clear" w:color="auto" w:fill="C6B890"/>
            <w:tcMar>
              <w:top w:w="0" w:type="dxa"/>
              <w:left w:w="108" w:type="dxa"/>
              <w:bottom w:w="0" w:type="dxa"/>
              <w:right w:w="108" w:type="dxa"/>
            </w:tcMar>
          </w:tcPr>
          <w:p w14:paraId="1B2E754A" w14:textId="77777777" w:rsidR="00CB6C91" w:rsidRPr="004D7613" w:rsidRDefault="00CB6C91" w:rsidP="008633BF">
            <w:pPr>
              <w:ind w:left="720"/>
              <w:contextualSpacing/>
              <w:jc w:val="center"/>
              <w:rPr>
                <w:rFonts w:asciiTheme="majorHAnsi" w:hAnsiTheme="majorHAnsi" w:cstheme="majorHAnsi"/>
                <w:b/>
                <w:i/>
                <w:color w:val="auto"/>
                <w:sz w:val="22"/>
                <w:szCs w:val="22"/>
              </w:rPr>
            </w:pPr>
            <w:r w:rsidRPr="004D7613">
              <w:rPr>
                <w:rFonts w:asciiTheme="majorHAnsi" w:hAnsiTheme="majorHAnsi" w:cstheme="majorHAnsi"/>
                <w:b/>
                <w:i/>
                <w:color w:val="auto"/>
                <w:sz w:val="22"/>
                <w:szCs w:val="22"/>
              </w:rPr>
              <w:t>Modificarea notei de informare</w:t>
            </w:r>
          </w:p>
          <w:p w14:paraId="60564716" w14:textId="77777777" w:rsidR="00CB6C91" w:rsidRPr="004D7613" w:rsidRDefault="00CB6C91" w:rsidP="008633BF">
            <w:pPr>
              <w:ind w:left="720"/>
              <w:contextualSpacing/>
              <w:jc w:val="center"/>
              <w:rPr>
                <w:rFonts w:asciiTheme="majorHAnsi" w:hAnsiTheme="majorHAnsi" w:cstheme="majorHAnsi"/>
                <w:b/>
                <w:i/>
                <w:iCs/>
                <w:color w:val="auto"/>
                <w:sz w:val="22"/>
                <w:szCs w:val="22"/>
              </w:rPr>
            </w:pPr>
          </w:p>
        </w:tc>
      </w:tr>
      <w:tr w:rsidR="00CB6C91" w:rsidRPr="004D7613" w14:paraId="5392B8D7" w14:textId="77777777" w:rsidTr="008633BF">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1058" w14:textId="77777777" w:rsidR="00CB6C91" w:rsidRPr="004D7613" w:rsidRDefault="00CB6C91" w:rsidP="008633BF">
            <w:pPr>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Organizatorul are dreptul de a modifica prezenta Anexa la Regulamentul Campaniei oricând pe durata desfășurării Campaniei, fără însă a afecta în mod negativ sau a restrânge suplimentar drepturile si libertățile persoanelor vizate. Orice astfel de modificare va fi adusă la cunoștința Participanților prin aceleași mijloace prin care au fost încunoștințate cu privire la Regulamentul Campaniei.</w:t>
            </w:r>
          </w:p>
        </w:tc>
      </w:tr>
    </w:tbl>
    <w:p w14:paraId="507D9802" w14:textId="47D15ABC" w:rsidR="00711B81" w:rsidRPr="004D7613" w:rsidRDefault="00711B81" w:rsidP="00711B81">
      <w:pPr>
        <w:spacing w:after="200" w:line="260" w:lineRule="exact"/>
        <w:jc w:val="both"/>
        <w:rPr>
          <w:rFonts w:asciiTheme="majorHAnsi" w:hAnsiTheme="majorHAnsi" w:cstheme="majorHAnsi"/>
          <w:b/>
          <w:bCs/>
          <w:color w:val="auto"/>
          <w:sz w:val="22"/>
          <w:szCs w:val="22"/>
        </w:rPr>
      </w:pPr>
      <w:r w:rsidRPr="004D7613">
        <w:rPr>
          <w:rFonts w:asciiTheme="majorHAnsi" w:hAnsiTheme="majorHAnsi" w:cstheme="majorHAnsi"/>
          <w:color w:val="auto"/>
          <w:sz w:val="22"/>
          <w:szCs w:val="22"/>
        </w:rPr>
        <w:t xml:space="preserve">Organizator </w:t>
      </w:r>
      <w:r w:rsidR="000A2786">
        <w:rPr>
          <w:rFonts w:asciiTheme="majorHAnsi" w:hAnsiTheme="majorHAnsi" w:cstheme="majorHAnsi"/>
          <w:b/>
          <w:bCs/>
          <w:color w:val="auto"/>
          <w:sz w:val="22"/>
          <w:szCs w:val="22"/>
        </w:rPr>
        <w:t>ERMES HOLDING</w:t>
      </w:r>
      <w:r w:rsidRPr="004D7613">
        <w:rPr>
          <w:rFonts w:asciiTheme="majorHAnsi" w:hAnsiTheme="majorHAnsi" w:cstheme="majorHAnsi"/>
          <w:b/>
          <w:bCs/>
          <w:color w:val="auto"/>
          <w:sz w:val="22"/>
          <w:szCs w:val="22"/>
        </w:rPr>
        <w:t xml:space="preserve"> SRL</w:t>
      </w:r>
    </w:p>
    <w:p w14:paraId="7D3D75CA" w14:textId="77777777" w:rsidR="00711B81" w:rsidRPr="004D7613" w:rsidRDefault="00711B81" w:rsidP="00711B81">
      <w:pPr>
        <w:spacing w:after="200" w:line="260" w:lineRule="exact"/>
        <w:jc w:val="both"/>
        <w:rPr>
          <w:rFonts w:asciiTheme="majorHAnsi" w:hAnsiTheme="majorHAnsi" w:cstheme="majorHAnsi"/>
          <w:color w:val="auto"/>
          <w:sz w:val="22"/>
          <w:szCs w:val="22"/>
        </w:rPr>
      </w:pPr>
      <w:r w:rsidRPr="004D7613">
        <w:rPr>
          <w:rFonts w:asciiTheme="majorHAnsi" w:hAnsiTheme="majorHAnsi" w:cstheme="majorHAnsi"/>
          <w:color w:val="auto"/>
          <w:sz w:val="22"/>
          <w:szCs w:val="22"/>
        </w:rPr>
        <w:t>Prin Administrator,</w:t>
      </w:r>
    </w:p>
    <w:p w14:paraId="625A6382" w14:textId="25DD9924" w:rsidR="00062D07" w:rsidRPr="004D7613" w:rsidRDefault="00062D07">
      <w:pPr>
        <w:widowControl/>
        <w:suppressAutoHyphens w:val="0"/>
        <w:spacing w:after="160" w:line="259" w:lineRule="auto"/>
        <w:rPr>
          <w:rFonts w:asciiTheme="majorHAnsi" w:hAnsiTheme="majorHAnsi" w:cstheme="majorHAnsi"/>
          <w:color w:val="auto"/>
          <w:sz w:val="22"/>
          <w:szCs w:val="22"/>
        </w:rPr>
      </w:pPr>
      <w:r w:rsidRPr="004D7613">
        <w:rPr>
          <w:rFonts w:asciiTheme="majorHAnsi" w:hAnsiTheme="majorHAnsi" w:cstheme="majorHAnsi"/>
          <w:color w:val="auto"/>
          <w:sz w:val="22"/>
          <w:szCs w:val="22"/>
        </w:rPr>
        <w:lastRenderedPageBreak/>
        <w:br w:type="page"/>
      </w:r>
    </w:p>
    <w:p w14:paraId="14BC73A4" w14:textId="77777777" w:rsidR="00062D07" w:rsidRPr="004D7613" w:rsidRDefault="00062D07" w:rsidP="00CB6C91">
      <w:pPr>
        <w:tabs>
          <w:tab w:val="left" w:pos="2229"/>
        </w:tabs>
        <w:jc w:val="center"/>
        <w:rPr>
          <w:rFonts w:asciiTheme="majorHAnsi" w:hAnsiTheme="majorHAnsi" w:cstheme="majorHAnsi"/>
          <w:b/>
          <w:bCs/>
          <w:color w:val="auto"/>
          <w:sz w:val="22"/>
          <w:szCs w:val="22"/>
        </w:rPr>
      </w:pPr>
    </w:p>
    <w:p w14:paraId="2AF0B035" w14:textId="7B6DD9EE" w:rsidR="00E44DF2" w:rsidRPr="004D7613" w:rsidRDefault="00E44DF2" w:rsidP="00CB6C91">
      <w:pPr>
        <w:tabs>
          <w:tab w:val="left" w:pos="2229"/>
        </w:tabs>
        <w:jc w:val="center"/>
        <w:rPr>
          <w:rFonts w:asciiTheme="majorHAnsi" w:hAnsiTheme="majorHAnsi" w:cstheme="majorHAnsi"/>
          <w:b/>
          <w:bCs/>
          <w:color w:val="auto"/>
          <w:sz w:val="22"/>
          <w:szCs w:val="22"/>
        </w:rPr>
      </w:pPr>
    </w:p>
    <w:sectPr w:rsidR="00E44DF2" w:rsidRPr="004D7613" w:rsidSect="003B0C08">
      <w:footerReference w:type="even" r:id="rId16"/>
      <w:footerReference w:type="default" r:id="rId17"/>
      <w:footnotePr>
        <w:pos w:val="beneathText"/>
      </w:footnotePr>
      <w:pgSz w:w="12240" w:h="15840"/>
      <w:pgMar w:top="720" w:right="1710" w:bottom="504"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71D78" w14:textId="77777777" w:rsidR="00191431" w:rsidRDefault="00191431">
      <w:r>
        <w:separator/>
      </w:r>
    </w:p>
  </w:endnote>
  <w:endnote w:type="continuationSeparator" w:id="0">
    <w:p w14:paraId="14175DE1" w14:textId="77777777" w:rsidR="00191431" w:rsidRDefault="0019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 Mincho Light J">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D7BD" w14:textId="77777777" w:rsidR="0065399B" w:rsidRDefault="00CB6C91">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50A42A5A" w14:textId="77777777" w:rsidR="0065399B" w:rsidRDefault="00653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48E8" w14:textId="77777777" w:rsidR="0065399B" w:rsidRDefault="00CB6C91">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6</w:t>
    </w:r>
    <w:r>
      <w:fldChar w:fldCharType="end"/>
    </w:r>
  </w:p>
  <w:p w14:paraId="2CC8C23A" w14:textId="77777777" w:rsidR="0065399B" w:rsidRDefault="0065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369C9" w14:textId="77777777" w:rsidR="00191431" w:rsidRDefault="00191431">
      <w:r>
        <w:separator/>
      </w:r>
    </w:p>
  </w:footnote>
  <w:footnote w:type="continuationSeparator" w:id="0">
    <w:p w14:paraId="69BE8A93" w14:textId="77777777" w:rsidR="00191431" w:rsidRDefault="00191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655_"/>
      </v:shape>
    </w:pict>
  </w:numPicBullet>
  <w:abstractNum w:abstractNumId="0" w15:restartNumberingAfterBreak="0">
    <w:nsid w:val="028E2EEF"/>
    <w:multiLevelType w:val="hybridMultilevel"/>
    <w:tmpl w:val="9D72CA1E"/>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92547B"/>
    <w:multiLevelType w:val="multilevel"/>
    <w:tmpl w:val="7264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31942"/>
    <w:multiLevelType w:val="hybridMultilevel"/>
    <w:tmpl w:val="7D98A430"/>
    <w:lvl w:ilvl="0" w:tplc="04180001">
      <w:start w:val="1"/>
      <w:numFmt w:val="bullet"/>
      <w:lvlText w:val=""/>
      <w:lvlJc w:val="left"/>
      <w:pPr>
        <w:ind w:left="2421" w:hanging="360"/>
      </w:pPr>
      <w:rPr>
        <w:rFonts w:ascii="Symbol" w:hAnsi="Symbol"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15:restartNumberingAfterBreak="0">
    <w:nsid w:val="075A29E2"/>
    <w:multiLevelType w:val="hybridMultilevel"/>
    <w:tmpl w:val="31FCED80"/>
    <w:lvl w:ilvl="0" w:tplc="564CFB88">
      <w:start w:val="3"/>
      <w:numFmt w:val="bullet"/>
      <w:lvlText w:val="-"/>
      <w:lvlJc w:val="left"/>
      <w:pPr>
        <w:ind w:left="1140" w:hanging="360"/>
      </w:pPr>
      <w:rPr>
        <w:rFonts w:ascii="Times New Roman" w:eastAsia="HG Mincho Light J"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08E73F81"/>
    <w:multiLevelType w:val="hybridMultilevel"/>
    <w:tmpl w:val="DEC862C6"/>
    <w:lvl w:ilvl="0" w:tplc="04090003">
      <w:start w:val="1"/>
      <w:numFmt w:val="bullet"/>
      <w:lvlText w:val="o"/>
      <w:lvlJc w:val="left"/>
      <w:pPr>
        <w:ind w:left="2520" w:hanging="360"/>
      </w:pPr>
      <w:rPr>
        <w:rFonts w:ascii="Courier New" w:hAnsi="Courier New" w:cs="Courier New"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C4274C3"/>
    <w:multiLevelType w:val="multilevel"/>
    <w:tmpl w:val="3858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75DCD"/>
    <w:multiLevelType w:val="multilevel"/>
    <w:tmpl w:val="899806FE"/>
    <w:lvl w:ilvl="0">
      <w:start w:val="1"/>
      <w:numFmt w:val="decimal"/>
      <w:lvlText w:val="%1.0"/>
      <w:lvlJc w:val="left"/>
      <w:pPr>
        <w:ind w:left="490" w:hanging="490"/>
      </w:pPr>
      <w:rPr>
        <w:rFonts w:hint="default"/>
      </w:rPr>
    </w:lvl>
    <w:lvl w:ilvl="1">
      <w:start w:val="1"/>
      <w:numFmt w:val="decimalZero"/>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489081E"/>
    <w:multiLevelType w:val="hybridMultilevel"/>
    <w:tmpl w:val="E3469A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045E4"/>
    <w:multiLevelType w:val="hybridMultilevel"/>
    <w:tmpl w:val="12246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C91ABA"/>
    <w:multiLevelType w:val="multilevel"/>
    <w:tmpl w:val="18C91A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34F12"/>
    <w:multiLevelType w:val="hybridMultilevel"/>
    <w:tmpl w:val="4A228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BA7FFC"/>
    <w:multiLevelType w:val="multilevel"/>
    <w:tmpl w:val="1EBA7FFC"/>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 w15:restartNumberingAfterBreak="0">
    <w:nsid w:val="215737A0"/>
    <w:multiLevelType w:val="hybridMultilevel"/>
    <w:tmpl w:val="7C0652B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22682F28"/>
    <w:multiLevelType w:val="multilevel"/>
    <w:tmpl w:val="22682F28"/>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4" w15:restartNumberingAfterBreak="0">
    <w:nsid w:val="22722C94"/>
    <w:multiLevelType w:val="hybridMultilevel"/>
    <w:tmpl w:val="2EEEEA6E"/>
    <w:lvl w:ilvl="0" w:tplc="9850A5E0">
      <w:start w:val="1000"/>
      <w:numFmt w:val="decimal"/>
      <w:lvlText w:val="%1"/>
      <w:lvlJc w:val="left"/>
      <w:pPr>
        <w:ind w:left="1240" w:hanging="44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5" w15:restartNumberingAfterBreak="0">
    <w:nsid w:val="26676BE8"/>
    <w:multiLevelType w:val="hybridMultilevel"/>
    <w:tmpl w:val="39EC92BA"/>
    <w:lvl w:ilvl="0" w:tplc="DFC8BBB8">
      <w:start w:val="4"/>
      <w:numFmt w:val="bullet"/>
      <w:lvlText w:val="-"/>
      <w:lvlJc w:val="left"/>
      <w:pPr>
        <w:ind w:left="1710" w:hanging="360"/>
      </w:pPr>
      <w:rPr>
        <w:rFonts w:ascii="Calibri Light" w:eastAsia="HG Mincho Light J"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3B1E44"/>
    <w:multiLevelType w:val="multilevel"/>
    <w:tmpl w:val="2C3B1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706174"/>
    <w:multiLevelType w:val="hybridMultilevel"/>
    <w:tmpl w:val="DF78A3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E896BCA"/>
    <w:multiLevelType w:val="multilevel"/>
    <w:tmpl w:val="2E896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544082"/>
    <w:multiLevelType w:val="multilevel"/>
    <w:tmpl w:val="E0A6BF3C"/>
    <w:lvl w:ilvl="0">
      <w:start w:val="1"/>
      <w:numFmt w:val="decimal"/>
      <w:lvlText w:val="%1.0"/>
      <w:lvlJc w:val="left"/>
      <w:pPr>
        <w:ind w:left="1270" w:hanging="550"/>
      </w:pPr>
      <w:rPr>
        <w:rFonts w:hint="default"/>
      </w:rPr>
    </w:lvl>
    <w:lvl w:ilvl="1">
      <w:start w:val="1"/>
      <w:numFmt w:val="decimalZero"/>
      <w:lvlText w:val="%1.%2"/>
      <w:lvlJc w:val="left"/>
      <w:pPr>
        <w:ind w:left="1990" w:hanging="5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0" w15:restartNumberingAfterBreak="0">
    <w:nsid w:val="368417DD"/>
    <w:multiLevelType w:val="hybridMultilevel"/>
    <w:tmpl w:val="8BD2575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F5624F"/>
    <w:multiLevelType w:val="hybridMultilevel"/>
    <w:tmpl w:val="94002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2011E"/>
    <w:multiLevelType w:val="multilevel"/>
    <w:tmpl w:val="29EC975A"/>
    <w:lvl w:ilvl="0">
      <w:numFmt w:val="bullet"/>
      <w:lvlText w:val=""/>
      <w:lvlJc w:val="left"/>
      <w:pPr>
        <w:ind w:left="2160" w:hanging="360"/>
      </w:pPr>
      <w:rPr>
        <w:rFonts w:ascii="Symbol" w:hAnsi="Symbol"/>
      </w:rPr>
    </w:lvl>
    <w:lvl w:ilvl="1">
      <w:start w:val="1"/>
      <w:numFmt w:val="decimal"/>
      <w:lvlText w:val="%1.%2."/>
      <w:lvlJc w:val="left"/>
      <w:pPr>
        <w:ind w:left="2160" w:hanging="360"/>
      </w:pPr>
    </w:lvl>
    <w:lvl w:ilvl="2">
      <w:start w:val="1"/>
      <w:numFmt w:val="decimal"/>
      <w:lvlText w:val="%1.%2.%3."/>
      <w:lvlJc w:val="left"/>
      <w:pPr>
        <w:ind w:left="2520" w:hanging="720"/>
      </w:pPr>
    </w:lvl>
    <w:lvl w:ilvl="3">
      <w:start w:val="1"/>
      <w:numFmt w:val="decimal"/>
      <w:lvlText w:val="%1.%2.%3.%4."/>
      <w:lvlJc w:val="left"/>
      <w:pPr>
        <w:ind w:left="2520" w:hanging="720"/>
      </w:pPr>
    </w:lvl>
    <w:lvl w:ilvl="4">
      <w:start w:val="1"/>
      <w:numFmt w:val="decimal"/>
      <w:lvlText w:val="%1.%2.%3.%4.%5."/>
      <w:lvlJc w:val="left"/>
      <w:pPr>
        <w:ind w:left="2880" w:hanging="1080"/>
      </w:pPr>
    </w:lvl>
    <w:lvl w:ilvl="5">
      <w:start w:val="1"/>
      <w:numFmt w:val="decimal"/>
      <w:lvlText w:val="%1.%2.%3.%4.%5.%6."/>
      <w:lvlJc w:val="left"/>
      <w:pPr>
        <w:ind w:left="2880" w:hanging="1080"/>
      </w:pPr>
    </w:lvl>
    <w:lvl w:ilvl="6">
      <w:start w:val="1"/>
      <w:numFmt w:val="decimal"/>
      <w:lvlText w:val="%1.%2.%3.%4.%5.%6.%7."/>
      <w:lvlJc w:val="left"/>
      <w:pPr>
        <w:ind w:left="3240" w:hanging="1440"/>
      </w:pPr>
    </w:lvl>
    <w:lvl w:ilvl="7">
      <w:start w:val="1"/>
      <w:numFmt w:val="decimal"/>
      <w:lvlText w:val="%1.%2.%3.%4.%5.%6.%7.%8."/>
      <w:lvlJc w:val="left"/>
      <w:pPr>
        <w:ind w:left="3240" w:hanging="1440"/>
      </w:pPr>
    </w:lvl>
    <w:lvl w:ilvl="8">
      <w:start w:val="1"/>
      <w:numFmt w:val="decimal"/>
      <w:lvlText w:val="%1.%2.%3.%4.%5.%6.%7.%8.%9."/>
      <w:lvlJc w:val="left"/>
      <w:pPr>
        <w:ind w:left="3600" w:hanging="1800"/>
      </w:pPr>
    </w:lvl>
  </w:abstractNum>
  <w:abstractNum w:abstractNumId="23" w15:restartNumberingAfterBreak="0">
    <w:nsid w:val="3C636D34"/>
    <w:multiLevelType w:val="hybridMultilevel"/>
    <w:tmpl w:val="5ABC6330"/>
    <w:lvl w:ilvl="0" w:tplc="FB3CB7F8">
      <w:start w:val="1"/>
      <w:numFmt w:val="decimal"/>
      <w:lvlText w:val="8.%1."/>
      <w:lvlJc w:val="left"/>
      <w:pPr>
        <w:ind w:left="720" w:hanging="360"/>
      </w:pPr>
      <w:rPr>
        <w:rFonts w:hint="default"/>
        <w:b w:val="0"/>
        <w:color w:val="auto"/>
      </w:rPr>
    </w:lvl>
    <w:lvl w:ilvl="1" w:tplc="BDBA2C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B62D16"/>
    <w:multiLevelType w:val="multilevel"/>
    <w:tmpl w:val="3DB62D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3E1162E4"/>
    <w:multiLevelType w:val="hybridMultilevel"/>
    <w:tmpl w:val="8CD68C4C"/>
    <w:lvl w:ilvl="0" w:tplc="8E2A4C24">
      <w:start w:val="1000"/>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466557"/>
    <w:multiLevelType w:val="hybridMultilevel"/>
    <w:tmpl w:val="EA2AE76A"/>
    <w:lvl w:ilvl="0" w:tplc="134C9AC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4217BD1"/>
    <w:multiLevelType w:val="hybridMultilevel"/>
    <w:tmpl w:val="A768B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5C412A"/>
    <w:multiLevelType w:val="hybridMultilevel"/>
    <w:tmpl w:val="3BA8F262"/>
    <w:lvl w:ilvl="0" w:tplc="5EF2BD7E">
      <w:start w:val="1"/>
      <w:numFmt w:val="bullet"/>
      <w:lvlText w:val="-"/>
      <w:lvlJc w:val="left"/>
      <w:pPr>
        <w:ind w:left="702" w:hanging="360"/>
      </w:pPr>
      <w:rPr>
        <w:rFonts w:ascii="Calibri Light" w:eastAsia="HG Mincho Light J" w:hAnsi="Calibri Light" w:cs="Calibri Light"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9" w15:restartNumberingAfterBreak="0">
    <w:nsid w:val="483D7EA5"/>
    <w:multiLevelType w:val="multilevel"/>
    <w:tmpl w:val="59547A80"/>
    <w:lvl w:ilvl="0">
      <w:start w:val="5"/>
      <w:numFmt w:val="decimal"/>
      <w:lvlText w:val="%1"/>
      <w:lvlJc w:val="left"/>
      <w:pPr>
        <w:ind w:left="465" w:hanging="465"/>
      </w:pPr>
      <w:rPr>
        <w:rFonts w:hint="default"/>
        <w:b/>
      </w:rPr>
    </w:lvl>
    <w:lvl w:ilvl="1">
      <w:start w:val="10"/>
      <w:numFmt w:val="decimal"/>
      <w:lvlText w:val="%1.%2"/>
      <w:lvlJc w:val="left"/>
      <w:pPr>
        <w:ind w:left="607" w:hanging="46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0" w15:restartNumberingAfterBreak="0">
    <w:nsid w:val="492D7A3C"/>
    <w:multiLevelType w:val="hybridMultilevel"/>
    <w:tmpl w:val="220815B4"/>
    <w:lvl w:ilvl="0" w:tplc="134C9AC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16CE1"/>
    <w:multiLevelType w:val="hybridMultilevel"/>
    <w:tmpl w:val="794266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5C959A2"/>
    <w:multiLevelType w:val="hybridMultilevel"/>
    <w:tmpl w:val="5FD62ED8"/>
    <w:lvl w:ilvl="0" w:tplc="3300E23A">
      <w:start w:val="2"/>
      <w:numFmt w:val="bullet"/>
      <w:lvlText w:val="-"/>
      <w:lvlJc w:val="left"/>
      <w:pPr>
        <w:ind w:left="1800" w:hanging="360"/>
      </w:pPr>
      <w:rPr>
        <w:rFonts w:ascii="Calibri Light" w:eastAsia="HG Mincho Light J" w:hAnsi="Calibri Light" w:cs="Calibri Light"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F1F73CB"/>
    <w:multiLevelType w:val="hybridMultilevel"/>
    <w:tmpl w:val="8E06F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75260"/>
    <w:multiLevelType w:val="hybridMultilevel"/>
    <w:tmpl w:val="1FF8B30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F6545D"/>
    <w:multiLevelType w:val="hybridMultilevel"/>
    <w:tmpl w:val="77A44E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81058"/>
    <w:multiLevelType w:val="multilevel"/>
    <w:tmpl w:val="487086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7" w15:restartNumberingAfterBreak="0">
    <w:nsid w:val="654E2D8C"/>
    <w:multiLevelType w:val="hybridMultilevel"/>
    <w:tmpl w:val="02ACF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A32268"/>
    <w:multiLevelType w:val="hybridMultilevel"/>
    <w:tmpl w:val="AA32B3DC"/>
    <w:lvl w:ilvl="0" w:tplc="93BADB7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9E54CC"/>
    <w:multiLevelType w:val="hybridMultilevel"/>
    <w:tmpl w:val="DB54AF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3A63C2"/>
    <w:multiLevelType w:val="multilevel"/>
    <w:tmpl w:val="9E20BF10"/>
    <w:lvl w:ilvl="0">
      <w:start w:val="5"/>
      <w:numFmt w:val="decimal"/>
      <w:lvlText w:val="%1."/>
      <w:lvlJc w:val="left"/>
      <w:pPr>
        <w:ind w:left="450" w:hanging="45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7865156D"/>
    <w:multiLevelType w:val="hybridMultilevel"/>
    <w:tmpl w:val="9B580DF6"/>
    <w:lvl w:ilvl="0" w:tplc="A5842E82">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C0B0D"/>
    <w:multiLevelType w:val="multilevel"/>
    <w:tmpl w:val="52FC079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B92919"/>
    <w:multiLevelType w:val="hybridMultilevel"/>
    <w:tmpl w:val="4BF45E70"/>
    <w:lvl w:ilvl="0" w:tplc="A8A2E46A">
      <w:start w:val="1000"/>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30DC7"/>
    <w:multiLevelType w:val="multilevel"/>
    <w:tmpl w:val="92A6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801C4F"/>
    <w:multiLevelType w:val="hybridMultilevel"/>
    <w:tmpl w:val="8D264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30938162">
    <w:abstractNumId w:val="13"/>
  </w:num>
  <w:num w:numId="2" w16cid:durableId="76750198">
    <w:abstractNumId w:val="11"/>
  </w:num>
  <w:num w:numId="3" w16cid:durableId="399064319">
    <w:abstractNumId w:val="16"/>
  </w:num>
  <w:num w:numId="4" w16cid:durableId="2058552763">
    <w:abstractNumId w:val="18"/>
  </w:num>
  <w:num w:numId="5" w16cid:durableId="2142528988">
    <w:abstractNumId w:val="9"/>
  </w:num>
  <w:num w:numId="6" w16cid:durableId="1562518000">
    <w:abstractNumId w:val="42"/>
  </w:num>
  <w:num w:numId="7" w16cid:durableId="2079093091">
    <w:abstractNumId w:val="29"/>
  </w:num>
  <w:num w:numId="8" w16cid:durableId="1986737789">
    <w:abstractNumId w:val="40"/>
  </w:num>
  <w:num w:numId="9" w16cid:durableId="540361065">
    <w:abstractNumId w:val="24"/>
  </w:num>
  <w:num w:numId="10" w16cid:durableId="1426806657">
    <w:abstractNumId w:val="3"/>
  </w:num>
  <w:num w:numId="11" w16cid:durableId="54351782">
    <w:abstractNumId w:val="23"/>
  </w:num>
  <w:num w:numId="12" w16cid:durableId="686566094">
    <w:abstractNumId w:val="22"/>
  </w:num>
  <w:num w:numId="13" w16cid:durableId="1547373631">
    <w:abstractNumId w:val="45"/>
  </w:num>
  <w:num w:numId="14" w16cid:durableId="1065565303">
    <w:abstractNumId w:val="30"/>
  </w:num>
  <w:num w:numId="15" w16cid:durableId="1049650914">
    <w:abstractNumId w:val="26"/>
  </w:num>
  <w:num w:numId="16" w16cid:durableId="922841886">
    <w:abstractNumId w:val="31"/>
  </w:num>
  <w:num w:numId="17" w16cid:durableId="1057975336">
    <w:abstractNumId w:val="17"/>
  </w:num>
  <w:num w:numId="18" w16cid:durableId="548298199">
    <w:abstractNumId w:val="2"/>
  </w:num>
  <w:num w:numId="19" w16cid:durableId="959996193">
    <w:abstractNumId w:val="4"/>
  </w:num>
  <w:num w:numId="20" w16cid:durableId="1570994158">
    <w:abstractNumId w:val="27"/>
  </w:num>
  <w:num w:numId="21" w16cid:durableId="792402595">
    <w:abstractNumId w:val="28"/>
  </w:num>
  <w:num w:numId="22" w16cid:durableId="693729591">
    <w:abstractNumId w:val="12"/>
  </w:num>
  <w:num w:numId="23" w16cid:durableId="735784568">
    <w:abstractNumId w:val="38"/>
  </w:num>
  <w:num w:numId="24" w16cid:durableId="2015523307">
    <w:abstractNumId w:val="8"/>
  </w:num>
  <w:num w:numId="25" w16cid:durableId="21787615">
    <w:abstractNumId w:val="15"/>
  </w:num>
  <w:num w:numId="26" w16cid:durableId="534120376">
    <w:abstractNumId w:val="10"/>
  </w:num>
  <w:num w:numId="27" w16cid:durableId="1110275095">
    <w:abstractNumId w:val="37"/>
  </w:num>
  <w:num w:numId="28" w16cid:durableId="691152918">
    <w:abstractNumId w:val="36"/>
  </w:num>
  <w:num w:numId="29" w16cid:durableId="1315334173">
    <w:abstractNumId w:val="39"/>
  </w:num>
  <w:num w:numId="30" w16cid:durableId="458450030">
    <w:abstractNumId w:val="20"/>
  </w:num>
  <w:num w:numId="31" w16cid:durableId="1718891610">
    <w:abstractNumId w:val="44"/>
  </w:num>
  <w:num w:numId="32" w16cid:durableId="1282762537">
    <w:abstractNumId w:val="35"/>
  </w:num>
  <w:num w:numId="33" w16cid:durableId="1180041584">
    <w:abstractNumId w:val="0"/>
  </w:num>
  <w:num w:numId="34" w16cid:durableId="1483933499">
    <w:abstractNumId w:val="21"/>
  </w:num>
  <w:num w:numId="35" w16cid:durableId="1506439521">
    <w:abstractNumId w:val="41"/>
  </w:num>
  <w:num w:numId="36" w16cid:durableId="1826624868">
    <w:abstractNumId w:val="1"/>
  </w:num>
  <w:num w:numId="37" w16cid:durableId="806822254">
    <w:abstractNumId w:val="34"/>
  </w:num>
  <w:num w:numId="38" w16cid:durableId="676536245">
    <w:abstractNumId w:val="5"/>
  </w:num>
  <w:num w:numId="39" w16cid:durableId="2132700709">
    <w:abstractNumId w:val="7"/>
  </w:num>
  <w:num w:numId="40" w16cid:durableId="2020766207">
    <w:abstractNumId w:val="32"/>
  </w:num>
  <w:num w:numId="41" w16cid:durableId="107968778">
    <w:abstractNumId w:val="19"/>
  </w:num>
  <w:num w:numId="42" w16cid:durableId="1253778520">
    <w:abstractNumId w:val="6"/>
  </w:num>
  <w:num w:numId="43" w16cid:durableId="1611233102">
    <w:abstractNumId w:val="25"/>
  </w:num>
  <w:num w:numId="44" w16cid:durableId="1623657694">
    <w:abstractNumId w:val="43"/>
  </w:num>
  <w:num w:numId="45" w16cid:durableId="1193422265">
    <w:abstractNumId w:val="14"/>
  </w:num>
  <w:num w:numId="46" w16cid:durableId="13507931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6B"/>
    <w:rsid w:val="0001103E"/>
    <w:rsid w:val="000205A1"/>
    <w:rsid w:val="0003251D"/>
    <w:rsid w:val="00047E03"/>
    <w:rsid w:val="00062D07"/>
    <w:rsid w:val="00082F4F"/>
    <w:rsid w:val="000A2786"/>
    <w:rsid w:val="000A7B40"/>
    <w:rsid w:val="000B7F39"/>
    <w:rsid w:val="000C580A"/>
    <w:rsid w:val="000D283A"/>
    <w:rsid w:val="000E65C3"/>
    <w:rsid w:val="000E71A2"/>
    <w:rsid w:val="00113814"/>
    <w:rsid w:val="0017262B"/>
    <w:rsid w:val="00191431"/>
    <w:rsid w:val="001914C8"/>
    <w:rsid w:val="0019425C"/>
    <w:rsid w:val="00196682"/>
    <w:rsid w:val="001A134B"/>
    <w:rsid w:val="001A3D74"/>
    <w:rsid w:val="001D3A72"/>
    <w:rsid w:val="001E7D8D"/>
    <w:rsid w:val="001F3D48"/>
    <w:rsid w:val="00211923"/>
    <w:rsid w:val="002134B8"/>
    <w:rsid w:val="00216F44"/>
    <w:rsid w:val="00221A04"/>
    <w:rsid w:val="00227BAB"/>
    <w:rsid w:val="002403CC"/>
    <w:rsid w:val="00252E9C"/>
    <w:rsid w:val="002A0C81"/>
    <w:rsid w:val="002A42CA"/>
    <w:rsid w:val="002C1D56"/>
    <w:rsid w:val="002E1724"/>
    <w:rsid w:val="002E2545"/>
    <w:rsid w:val="00322884"/>
    <w:rsid w:val="00324017"/>
    <w:rsid w:val="003357C7"/>
    <w:rsid w:val="00343546"/>
    <w:rsid w:val="00352C6E"/>
    <w:rsid w:val="00355584"/>
    <w:rsid w:val="003760C5"/>
    <w:rsid w:val="003874C2"/>
    <w:rsid w:val="003952FA"/>
    <w:rsid w:val="003B0C08"/>
    <w:rsid w:val="003B1854"/>
    <w:rsid w:val="003D5860"/>
    <w:rsid w:val="003F1C81"/>
    <w:rsid w:val="003F2C1C"/>
    <w:rsid w:val="00404C96"/>
    <w:rsid w:val="00416236"/>
    <w:rsid w:val="00427AC8"/>
    <w:rsid w:val="00430F6B"/>
    <w:rsid w:val="004527FC"/>
    <w:rsid w:val="004A0283"/>
    <w:rsid w:val="004A4167"/>
    <w:rsid w:val="004B3050"/>
    <w:rsid w:val="004B47AD"/>
    <w:rsid w:val="004B56F3"/>
    <w:rsid w:val="004C155E"/>
    <w:rsid w:val="004C5E81"/>
    <w:rsid w:val="004D7613"/>
    <w:rsid w:val="004E04B9"/>
    <w:rsid w:val="004F1479"/>
    <w:rsid w:val="004F2ED9"/>
    <w:rsid w:val="004F7C7A"/>
    <w:rsid w:val="00513A14"/>
    <w:rsid w:val="00516E24"/>
    <w:rsid w:val="00524074"/>
    <w:rsid w:val="005245FE"/>
    <w:rsid w:val="00525CCE"/>
    <w:rsid w:val="00543B5B"/>
    <w:rsid w:val="005653B3"/>
    <w:rsid w:val="00593C70"/>
    <w:rsid w:val="005B1192"/>
    <w:rsid w:val="005B210E"/>
    <w:rsid w:val="005B24F8"/>
    <w:rsid w:val="005F005D"/>
    <w:rsid w:val="005F4DDB"/>
    <w:rsid w:val="00602830"/>
    <w:rsid w:val="00614509"/>
    <w:rsid w:val="00616FC1"/>
    <w:rsid w:val="00623018"/>
    <w:rsid w:val="0065399B"/>
    <w:rsid w:val="00673487"/>
    <w:rsid w:val="006C09C6"/>
    <w:rsid w:val="006F35A9"/>
    <w:rsid w:val="00711B81"/>
    <w:rsid w:val="00713977"/>
    <w:rsid w:val="007651DE"/>
    <w:rsid w:val="007869B8"/>
    <w:rsid w:val="007923D2"/>
    <w:rsid w:val="0079742F"/>
    <w:rsid w:val="007A6C6D"/>
    <w:rsid w:val="007E5E58"/>
    <w:rsid w:val="007E7801"/>
    <w:rsid w:val="007F04B4"/>
    <w:rsid w:val="007F47DC"/>
    <w:rsid w:val="00802ADB"/>
    <w:rsid w:val="008112B1"/>
    <w:rsid w:val="00820DB8"/>
    <w:rsid w:val="00837695"/>
    <w:rsid w:val="00841581"/>
    <w:rsid w:val="00850A5A"/>
    <w:rsid w:val="00854B64"/>
    <w:rsid w:val="00860DF1"/>
    <w:rsid w:val="008610C2"/>
    <w:rsid w:val="00862B36"/>
    <w:rsid w:val="00874306"/>
    <w:rsid w:val="0088580F"/>
    <w:rsid w:val="00892BFC"/>
    <w:rsid w:val="00896978"/>
    <w:rsid w:val="008A7843"/>
    <w:rsid w:val="008B7434"/>
    <w:rsid w:val="008C2639"/>
    <w:rsid w:val="008C7D03"/>
    <w:rsid w:val="009210EB"/>
    <w:rsid w:val="00930ACE"/>
    <w:rsid w:val="00936F95"/>
    <w:rsid w:val="00940193"/>
    <w:rsid w:val="00946134"/>
    <w:rsid w:val="00947045"/>
    <w:rsid w:val="009538DD"/>
    <w:rsid w:val="00966DF5"/>
    <w:rsid w:val="00977ECC"/>
    <w:rsid w:val="009941F8"/>
    <w:rsid w:val="009969CC"/>
    <w:rsid w:val="009A064B"/>
    <w:rsid w:val="009D3E8D"/>
    <w:rsid w:val="009F45CB"/>
    <w:rsid w:val="00A006D4"/>
    <w:rsid w:val="00A03212"/>
    <w:rsid w:val="00A16D03"/>
    <w:rsid w:val="00A2332D"/>
    <w:rsid w:val="00A34858"/>
    <w:rsid w:val="00A36904"/>
    <w:rsid w:val="00A560A3"/>
    <w:rsid w:val="00A76DD6"/>
    <w:rsid w:val="00A8139A"/>
    <w:rsid w:val="00A83567"/>
    <w:rsid w:val="00A9080F"/>
    <w:rsid w:val="00A93F42"/>
    <w:rsid w:val="00AB1457"/>
    <w:rsid w:val="00AB7A3E"/>
    <w:rsid w:val="00AD3E03"/>
    <w:rsid w:val="00AE20FD"/>
    <w:rsid w:val="00B42181"/>
    <w:rsid w:val="00B57F81"/>
    <w:rsid w:val="00B60A1F"/>
    <w:rsid w:val="00B617AD"/>
    <w:rsid w:val="00B626CE"/>
    <w:rsid w:val="00B77131"/>
    <w:rsid w:val="00B87B3A"/>
    <w:rsid w:val="00BA1C29"/>
    <w:rsid w:val="00BA27B6"/>
    <w:rsid w:val="00BA5346"/>
    <w:rsid w:val="00BB317B"/>
    <w:rsid w:val="00BC1541"/>
    <w:rsid w:val="00BC5044"/>
    <w:rsid w:val="00BC5E58"/>
    <w:rsid w:val="00BD6443"/>
    <w:rsid w:val="00BD66CD"/>
    <w:rsid w:val="00BF2B0C"/>
    <w:rsid w:val="00BF5AA7"/>
    <w:rsid w:val="00C04A79"/>
    <w:rsid w:val="00C100B5"/>
    <w:rsid w:val="00C613B7"/>
    <w:rsid w:val="00C67AFB"/>
    <w:rsid w:val="00C77602"/>
    <w:rsid w:val="00CA02B5"/>
    <w:rsid w:val="00CA4781"/>
    <w:rsid w:val="00CB6C91"/>
    <w:rsid w:val="00CD00B3"/>
    <w:rsid w:val="00CD0D73"/>
    <w:rsid w:val="00CE37B4"/>
    <w:rsid w:val="00CF5CB6"/>
    <w:rsid w:val="00D00555"/>
    <w:rsid w:val="00D0084C"/>
    <w:rsid w:val="00D2619E"/>
    <w:rsid w:val="00D36917"/>
    <w:rsid w:val="00D404E0"/>
    <w:rsid w:val="00D4282F"/>
    <w:rsid w:val="00D5611D"/>
    <w:rsid w:val="00D63DCB"/>
    <w:rsid w:val="00D718CA"/>
    <w:rsid w:val="00D7223A"/>
    <w:rsid w:val="00D843D9"/>
    <w:rsid w:val="00D90489"/>
    <w:rsid w:val="00DA0F81"/>
    <w:rsid w:val="00DC3E33"/>
    <w:rsid w:val="00DE153A"/>
    <w:rsid w:val="00E05B65"/>
    <w:rsid w:val="00E125B8"/>
    <w:rsid w:val="00E12E80"/>
    <w:rsid w:val="00E13F24"/>
    <w:rsid w:val="00E378FE"/>
    <w:rsid w:val="00E44DF2"/>
    <w:rsid w:val="00E65FC1"/>
    <w:rsid w:val="00E670E7"/>
    <w:rsid w:val="00E80C68"/>
    <w:rsid w:val="00E90973"/>
    <w:rsid w:val="00EA1730"/>
    <w:rsid w:val="00EA1D9D"/>
    <w:rsid w:val="00EB5C0C"/>
    <w:rsid w:val="00EC6C8B"/>
    <w:rsid w:val="00EF2AC4"/>
    <w:rsid w:val="00F14A9F"/>
    <w:rsid w:val="00F228DD"/>
    <w:rsid w:val="00F312ED"/>
    <w:rsid w:val="00F358EE"/>
    <w:rsid w:val="00F405D0"/>
    <w:rsid w:val="00F43400"/>
    <w:rsid w:val="00F5354F"/>
    <w:rsid w:val="00F6000F"/>
    <w:rsid w:val="00F61936"/>
    <w:rsid w:val="00F65BAA"/>
    <w:rsid w:val="00F66D34"/>
    <w:rsid w:val="00F728D7"/>
    <w:rsid w:val="00F95DED"/>
    <w:rsid w:val="00FA3238"/>
    <w:rsid w:val="00FA3D32"/>
    <w:rsid w:val="00FA6C55"/>
    <w:rsid w:val="00FC4174"/>
    <w:rsid w:val="00FD24CD"/>
    <w:rsid w:val="00FD4143"/>
    <w:rsid w:val="00FD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080C"/>
  <w15:chartTrackingRefBased/>
  <w15:docId w15:val="{4DC85AF3-B25E-4FAB-9B0A-C6E3711F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91"/>
    <w:pPr>
      <w:widowControl w:val="0"/>
      <w:suppressAutoHyphens/>
      <w:spacing w:after="0" w:line="240" w:lineRule="auto"/>
    </w:pPr>
    <w:rPr>
      <w:rFonts w:ascii="Times New Roman" w:eastAsia="HG Mincho Light J" w:hAnsi="Times New Roman" w:cs="Times New Roman"/>
      <w:color w:val="000000"/>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B6C91"/>
    <w:rPr>
      <w:color w:val="0000FF"/>
      <w:u w:val="single"/>
    </w:rPr>
  </w:style>
  <w:style w:type="character" w:styleId="CommentReference">
    <w:name w:val="annotation reference"/>
    <w:uiPriority w:val="99"/>
    <w:unhideWhenUsed/>
    <w:rsid w:val="00CB6C91"/>
    <w:rPr>
      <w:sz w:val="16"/>
      <w:szCs w:val="16"/>
    </w:rPr>
  </w:style>
  <w:style w:type="character" w:styleId="PageNumber">
    <w:name w:val="page number"/>
    <w:basedOn w:val="DefaultParagraphFont"/>
    <w:rsid w:val="00CB6C91"/>
  </w:style>
  <w:style w:type="character" w:customStyle="1" w:styleId="FooterChar">
    <w:name w:val="Footer Char"/>
    <w:link w:val="Footer"/>
    <w:rsid w:val="00CB6C91"/>
    <w:rPr>
      <w:rFonts w:ascii="Times New Roman" w:eastAsia="HG Mincho Light J" w:hAnsi="Times New Roman" w:cs="Times New Roman"/>
      <w:color w:val="000000"/>
      <w:sz w:val="24"/>
      <w:szCs w:val="24"/>
    </w:rPr>
  </w:style>
  <w:style w:type="character" w:customStyle="1" w:styleId="apple-converted-space">
    <w:name w:val="apple-converted-space"/>
    <w:basedOn w:val="DefaultParagraphFont"/>
    <w:rsid w:val="00CB6C91"/>
  </w:style>
  <w:style w:type="character" w:customStyle="1" w:styleId="HTMLPreformattedChar">
    <w:name w:val="HTML Preformatted Char"/>
    <w:link w:val="HTMLPreformatted"/>
    <w:rsid w:val="00CB6C91"/>
    <w:rPr>
      <w:rFonts w:ascii="Courier New" w:eastAsia="Times New Roman" w:hAnsi="Courier New" w:cs="Courier New"/>
      <w:color w:val="000000"/>
      <w:sz w:val="20"/>
      <w:szCs w:val="20"/>
    </w:rPr>
  </w:style>
  <w:style w:type="character" w:customStyle="1" w:styleId="CommentTextChar">
    <w:name w:val="Comment Text Char"/>
    <w:link w:val="CommentText"/>
    <w:uiPriority w:val="99"/>
    <w:rsid w:val="00CB6C91"/>
    <w:rPr>
      <w:rFonts w:eastAsia="HG Mincho Light J"/>
      <w:color w:val="000000"/>
    </w:rPr>
  </w:style>
  <w:style w:type="character" w:customStyle="1" w:styleId="BalloonTextChar">
    <w:name w:val="Balloon Text Char"/>
    <w:link w:val="BalloonText"/>
    <w:rsid w:val="00CB6C91"/>
    <w:rPr>
      <w:rFonts w:ascii="Tahoma" w:eastAsia="HG Mincho Light J" w:hAnsi="Tahoma" w:cs="Tahoma"/>
      <w:color w:val="000000"/>
      <w:sz w:val="16"/>
      <w:szCs w:val="16"/>
    </w:rPr>
  </w:style>
  <w:style w:type="character" w:customStyle="1" w:styleId="CommentSubjectChar">
    <w:name w:val="Comment Subject Char"/>
    <w:link w:val="CommentSubject"/>
    <w:rsid w:val="00CB6C91"/>
    <w:rPr>
      <w:rFonts w:eastAsia="HG Mincho Light J"/>
      <w:b/>
      <w:bCs/>
      <w:color w:val="000000"/>
    </w:rPr>
  </w:style>
  <w:style w:type="paragraph" w:styleId="HTMLPreformatted">
    <w:name w:val="HTML Preformatted"/>
    <w:basedOn w:val="Normal"/>
    <w:link w:val="HTMLPreformattedChar"/>
    <w:rsid w:val="00CB6C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PreformatatHTMLCaracter1">
    <w:name w:val="Preformatat HTML Caracter1"/>
    <w:basedOn w:val="DefaultParagraphFont"/>
    <w:uiPriority w:val="99"/>
    <w:semiHidden/>
    <w:rsid w:val="00CB6C91"/>
    <w:rPr>
      <w:rFonts w:ascii="Consolas" w:eastAsia="HG Mincho Light J" w:hAnsi="Consolas" w:cs="Times New Roman"/>
      <w:color w:val="000000"/>
      <w:sz w:val="20"/>
      <w:szCs w:val="20"/>
      <w:lang w:val="ro-RO"/>
    </w:rPr>
  </w:style>
  <w:style w:type="paragraph" w:styleId="Footer">
    <w:name w:val="footer"/>
    <w:basedOn w:val="Normal"/>
    <w:link w:val="FooterChar"/>
    <w:rsid w:val="00CB6C91"/>
    <w:pPr>
      <w:tabs>
        <w:tab w:val="center" w:pos="4320"/>
        <w:tab w:val="right" w:pos="8640"/>
      </w:tabs>
    </w:pPr>
    <w:rPr>
      <w:lang w:val="en-US"/>
    </w:rPr>
  </w:style>
  <w:style w:type="character" w:customStyle="1" w:styleId="SubsolCaracter1">
    <w:name w:val="Subsol Caracter1"/>
    <w:basedOn w:val="DefaultParagraphFont"/>
    <w:uiPriority w:val="99"/>
    <w:semiHidden/>
    <w:rsid w:val="00CB6C91"/>
    <w:rPr>
      <w:rFonts w:ascii="Times New Roman" w:eastAsia="HG Mincho Light J" w:hAnsi="Times New Roman" w:cs="Times New Roman"/>
      <w:color w:val="000000"/>
      <w:sz w:val="24"/>
      <w:szCs w:val="24"/>
      <w:lang w:val="ro-RO"/>
    </w:rPr>
  </w:style>
  <w:style w:type="paragraph" w:styleId="BalloonText">
    <w:name w:val="Balloon Text"/>
    <w:basedOn w:val="Normal"/>
    <w:link w:val="BalloonTextChar"/>
    <w:unhideWhenUsed/>
    <w:rsid w:val="00CB6C91"/>
    <w:rPr>
      <w:rFonts w:ascii="Tahoma" w:hAnsi="Tahoma" w:cs="Tahoma"/>
      <w:sz w:val="16"/>
      <w:szCs w:val="16"/>
      <w:lang w:val="en-US"/>
    </w:rPr>
  </w:style>
  <w:style w:type="character" w:customStyle="1" w:styleId="TextnBalonCaracter1">
    <w:name w:val="Text în Balon Caracter1"/>
    <w:basedOn w:val="DefaultParagraphFont"/>
    <w:uiPriority w:val="99"/>
    <w:semiHidden/>
    <w:rsid w:val="00CB6C91"/>
    <w:rPr>
      <w:rFonts w:ascii="Segoe UI" w:eastAsia="HG Mincho Light J" w:hAnsi="Segoe UI" w:cs="Segoe UI"/>
      <w:color w:val="000000"/>
      <w:sz w:val="18"/>
      <w:szCs w:val="18"/>
      <w:lang w:val="ro-RO"/>
    </w:rPr>
  </w:style>
  <w:style w:type="paragraph" w:styleId="CommentText">
    <w:name w:val="annotation text"/>
    <w:basedOn w:val="Normal"/>
    <w:link w:val="CommentTextChar"/>
    <w:uiPriority w:val="99"/>
    <w:unhideWhenUsed/>
    <w:rsid w:val="00CB6C91"/>
    <w:rPr>
      <w:rFonts w:asciiTheme="minorHAnsi" w:hAnsiTheme="minorHAnsi" w:cstheme="minorBidi"/>
      <w:sz w:val="22"/>
      <w:szCs w:val="22"/>
      <w:lang w:val="en-US"/>
    </w:rPr>
  </w:style>
  <w:style w:type="character" w:customStyle="1" w:styleId="TextcomentariuCaracter1">
    <w:name w:val="Text comentariu Caracter1"/>
    <w:basedOn w:val="DefaultParagraphFont"/>
    <w:uiPriority w:val="99"/>
    <w:semiHidden/>
    <w:rsid w:val="00CB6C91"/>
    <w:rPr>
      <w:rFonts w:ascii="Times New Roman" w:eastAsia="HG Mincho Light J" w:hAnsi="Times New Roman" w:cs="Times New Roman"/>
      <w:color w:val="000000"/>
      <w:sz w:val="20"/>
      <w:szCs w:val="20"/>
      <w:lang w:val="ro-RO"/>
    </w:rPr>
  </w:style>
  <w:style w:type="paragraph" w:styleId="CommentSubject">
    <w:name w:val="annotation subject"/>
    <w:basedOn w:val="CommentText"/>
    <w:next w:val="CommentText"/>
    <w:link w:val="CommentSubjectChar"/>
    <w:unhideWhenUsed/>
    <w:rsid w:val="00CB6C91"/>
    <w:rPr>
      <w:b/>
      <w:bCs/>
    </w:rPr>
  </w:style>
  <w:style w:type="character" w:customStyle="1" w:styleId="SubiectComentariuCaracter1">
    <w:name w:val="Subiect Comentariu Caracter1"/>
    <w:basedOn w:val="TextcomentariuCaracter1"/>
    <w:uiPriority w:val="99"/>
    <w:semiHidden/>
    <w:rsid w:val="00CB6C91"/>
    <w:rPr>
      <w:rFonts w:ascii="Times New Roman" w:eastAsia="HG Mincho Light J" w:hAnsi="Times New Roman" w:cs="Times New Roman"/>
      <w:b/>
      <w:bCs/>
      <w:color w:val="000000"/>
      <w:sz w:val="20"/>
      <w:szCs w:val="20"/>
      <w:lang w:val="ro-RO"/>
    </w:rPr>
  </w:style>
  <w:style w:type="paragraph" w:customStyle="1" w:styleId="ListParagraph1">
    <w:name w:val="List Paragraph1"/>
    <w:basedOn w:val="Normal"/>
    <w:uiPriority w:val="34"/>
    <w:qFormat/>
    <w:rsid w:val="00CB6C91"/>
    <w:pPr>
      <w:ind w:left="720"/>
      <w:contextualSpacing/>
    </w:pPr>
  </w:style>
  <w:style w:type="paragraph" w:styleId="ListParagraph">
    <w:name w:val="List Paragraph"/>
    <w:basedOn w:val="Normal"/>
    <w:uiPriority w:val="34"/>
    <w:qFormat/>
    <w:rsid w:val="00CB6C91"/>
    <w:pPr>
      <w:ind w:left="720"/>
      <w:contextualSpacing/>
    </w:pPr>
  </w:style>
  <w:style w:type="character" w:styleId="IntenseEmphasis">
    <w:name w:val="Intense Emphasis"/>
    <w:rsid w:val="00CB6C91"/>
    <w:rPr>
      <w:i/>
      <w:iCs/>
      <w:color w:val="4472C4"/>
    </w:rPr>
  </w:style>
  <w:style w:type="paragraph" w:styleId="FootnoteText">
    <w:name w:val="footnote text"/>
    <w:basedOn w:val="Normal"/>
    <w:link w:val="FootnoteTextChar"/>
    <w:uiPriority w:val="99"/>
    <w:rsid w:val="00CB6C91"/>
    <w:pPr>
      <w:autoSpaceDN w:val="0"/>
      <w:textAlignment w:val="baseline"/>
    </w:pPr>
    <w:rPr>
      <w:sz w:val="20"/>
      <w:szCs w:val="20"/>
      <w:lang w:val="x-none" w:eastAsia="x-none"/>
    </w:rPr>
  </w:style>
  <w:style w:type="character" w:customStyle="1" w:styleId="FootnoteTextChar">
    <w:name w:val="Footnote Text Char"/>
    <w:basedOn w:val="DefaultParagraphFont"/>
    <w:link w:val="FootnoteText"/>
    <w:uiPriority w:val="99"/>
    <w:rsid w:val="00CB6C91"/>
    <w:rPr>
      <w:rFonts w:ascii="Times New Roman" w:eastAsia="HG Mincho Light J" w:hAnsi="Times New Roman" w:cs="Times New Roman"/>
      <w:color w:val="000000"/>
      <w:sz w:val="20"/>
      <w:szCs w:val="20"/>
      <w:lang w:val="x-none" w:eastAsia="x-none"/>
    </w:rPr>
  </w:style>
  <w:style w:type="character" w:styleId="FootnoteReference">
    <w:name w:val="footnote reference"/>
    <w:rsid w:val="00CB6C91"/>
    <w:rPr>
      <w:position w:val="0"/>
      <w:vertAlign w:val="superscript"/>
    </w:rPr>
  </w:style>
  <w:style w:type="paragraph" w:styleId="BodyText">
    <w:name w:val="Body Text"/>
    <w:basedOn w:val="Normal"/>
    <w:link w:val="BodyTextChar"/>
    <w:rsid w:val="00CB6C91"/>
    <w:pPr>
      <w:widowControl/>
      <w:suppressAutoHyphens w:val="0"/>
      <w:spacing w:after="120" w:line="360" w:lineRule="auto"/>
    </w:pPr>
    <w:rPr>
      <w:rFonts w:ascii="Calibri" w:eastAsia="Calibri" w:hAnsi="Calibri"/>
      <w:color w:val="auto"/>
      <w:sz w:val="22"/>
      <w:szCs w:val="22"/>
      <w:lang w:val="x-none" w:eastAsia="x-none"/>
    </w:rPr>
  </w:style>
  <w:style w:type="character" w:customStyle="1" w:styleId="BodyTextChar">
    <w:name w:val="Body Text Char"/>
    <w:basedOn w:val="DefaultParagraphFont"/>
    <w:link w:val="BodyText"/>
    <w:rsid w:val="00CB6C91"/>
    <w:rPr>
      <w:rFonts w:ascii="Calibri" w:eastAsia="Calibri" w:hAnsi="Calibri" w:cs="Times New Roman"/>
      <w:lang w:val="x-none" w:eastAsia="x-none"/>
    </w:rPr>
  </w:style>
  <w:style w:type="character" w:styleId="UnresolvedMention">
    <w:name w:val="Unresolved Mention"/>
    <w:uiPriority w:val="99"/>
    <w:semiHidden/>
    <w:unhideWhenUsed/>
    <w:rsid w:val="00CB6C91"/>
    <w:rPr>
      <w:color w:val="605E5C"/>
      <w:shd w:val="clear" w:color="auto" w:fill="E1DFDD"/>
    </w:rPr>
  </w:style>
  <w:style w:type="paragraph" w:styleId="Revision">
    <w:name w:val="Revision"/>
    <w:hidden/>
    <w:uiPriority w:val="99"/>
    <w:semiHidden/>
    <w:rsid w:val="00427AC8"/>
    <w:pPr>
      <w:spacing w:after="0" w:line="240" w:lineRule="auto"/>
    </w:pPr>
    <w:rPr>
      <w:rFonts w:ascii="Times New Roman" w:eastAsia="HG Mincho Light J" w:hAnsi="Times New Roman" w:cs="Times New Roman"/>
      <w:color w:val="000000"/>
      <w:sz w:val="24"/>
      <w:szCs w:val="24"/>
      <w:lang w:val="ro-RO"/>
    </w:rPr>
  </w:style>
  <w:style w:type="paragraph" w:styleId="NormalWeb">
    <w:name w:val="Normal (Web)"/>
    <w:basedOn w:val="Normal"/>
    <w:uiPriority w:val="99"/>
    <w:unhideWhenUsed/>
    <w:rsid w:val="00D843D9"/>
    <w:pPr>
      <w:widowControl/>
      <w:suppressAutoHyphens w:val="0"/>
      <w:spacing w:before="100" w:beforeAutospacing="1" w:after="100" w:afterAutospacing="1"/>
    </w:pPr>
    <w:rPr>
      <w:rFonts w:eastAsia="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86351">
      <w:bodyDiv w:val="1"/>
      <w:marLeft w:val="0"/>
      <w:marRight w:val="0"/>
      <w:marTop w:val="0"/>
      <w:marBottom w:val="0"/>
      <w:divBdr>
        <w:top w:val="none" w:sz="0" w:space="0" w:color="auto"/>
        <w:left w:val="none" w:sz="0" w:space="0" w:color="auto"/>
        <w:bottom w:val="none" w:sz="0" w:space="0" w:color="auto"/>
        <w:right w:val="none" w:sz="0" w:space="0" w:color="auto"/>
      </w:divBdr>
    </w:div>
    <w:div w:id="309864705">
      <w:bodyDiv w:val="1"/>
      <w:marLeft w:val="0"/>
      <w:marRight w:val="0"/>
      <w:marTop w:val="0"/>
      <w:marBottom w:val="0"/>
      <w:divBdr>
        <w:top w:val="none" w:sz="0" w:space="0" w:color="auto"/>
        <w:left w:val="none" w:sz="0" w:space="0" w:color="auto"/>
        <w:bottom w:val="none" w:sz="0" w:space="0" w:color="auto"/>
        <w:right w:val="none" w:sz="0" w:space="0" w:color="auto"/>
      </w:divBdr>
    </w:div>
    <w:div w:id="387581500">
      <w:bodyDiv w:val="1"/>
      <w:marLeft w:val="0"/>
      <w:marRight w:val="0"/>
      <w:marTop w:val="0"/>
      <w:marBottom w:val="0"/>
      <w:divBdr>
        <w:top w:val="none" w:sz="0" w:space="0" w:color="auto"/>
        <w:left w:val="none" w:sz="0" w:space="0" w:color="auto"/>
        <w:bottom w:val="none" w:sz="0" w:space="0" w:color="auto"/>
        <w:right w:val="none" w:sz="0" w:space="0" w:color="auto"/>
      </w:divBdr>
    </w:div>
    <w:div w:id="406195256">
      <w:bodyDiv w:val="1"/>
      <w:marLeft w:val="0"/>
      <w:marRight w:val="0"/>
      <w:marTop w:val="0"/>
      <w:marBottom w:val="0"/>
      <w:divBdr>
        <w:top w:val="none" w:sz="0" w:space="0" w:color="auto"/>
        <w:left w:val="none" w:sz="0" w:space="0" w:color="auto"/>
        <w:bottom w:val="none" w:sz="0" w:space="0" w:color="auto"/>
        <w:right w:val="none" w:sz="0" w:space="0" w:color="auto"/>
      </w:divBdr>
    </w:div>
    <w:div w:id="1862819770">
      <w:bodyDiv w:val="1"/>
      <w:marLeft w:val="0"/>
      <w:marRight w:val="0"/>
      <w:marTop w:val="0"/>
      <w:marBottom w:val="0"/>
      <w:divBdr>
        <w:top w:val="none" w:sz="0" w:space="0" w:color="auto"/>
        <w:left w:val="none" w:sz="0" w:space="0" w:color="auto"/>
        <w:bottom w:val="none" w:sz="0" w:space="0" w:color="auto"/>
        <w:right w:val="none" w:sz="0" w:space="0" w:color="auto"/>
      </w:divBdr>
    </w:div>
    <w:div w:id="200273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a-iasi.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Rocsana%20Catrinescu\Downloads\www.tragerilasorti.r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a-iasi.ro" TargetMode="External"/><Relationship Id="rId5" Type="http://schemas.openxmlformats.org/officeDocument/2006/relationships/numbering" Target="numbering.xml"/><Relationship Id="rId15" Type="http://schemas.openxmlformats.org/officeDocument/2006/relationships/hyperlink" Target="http://www.dataprotection.ro/?page=procedura_de_solu&#355;ionare_a_plangerilo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protection.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246683B40D254090091E476E31C861" ma:contentTypeVersion="13" ma:contentTypeDescription="Create a new document." ma:contentTypeScope="" ma:versionID="f52147d86b7b59a6e637a9eb0fc332b5">
  <xsd:schema xmlns:xsd="http://www.w3.org/2001/XMLSchema" xmlns:xs="http://www.w3.org/2001/XMLSchema" xmlns:p="http://schemas.microsoft.com/office/2006/metadata/properties" xmlns:ns2="3ce546a9-85ee-49ca-8cb8-101d5cb961d3" xmlns:ns3="757522d9-2d24-4638-a8c2-a23bffbc6371" targetNamespace="http://schemas.microsoft.com/office/2006/metadata/properties" ma:root="true" ma:fieldsID="881b5311f5b5dc8a7e08d8420cbb3728" ns2:_="" ns3:_="">
    <xsd:import namespace="3ce546a9-85ee-49ca-8cb8-101d5cb961d3"/>
    <xsd:import namespace="757522d9-2d24-4638-a8c2-a23bffbc63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546a9-85ee-49ca-8cb8-101d5cb96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522d9-2d24-4638-a8c2-a23bffbc63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84FB0-B12E-4B31-9B0A-6E15BFE2DAB3}">
  <ds:schemaRefs>
    <ds:schemaRef ds:uri="http://schemas.openxmlformats.org/officeDocument/2006/bibliography"/>
  </ds:schemaRefs>
</ds:datastoreItem>
</file>

<file path=customXml/itemProps2.xml><?xml version="1.0" encoding="utf-8"?>
<ds:datastoreItem xmlns:ds="http://schemas.openxmlformats.org/officeDocument/2006/customXml" ds:itemID="{DC9A69D5-E2A1-4F70-AEBE-2BB13B19C5C8}">
  <ds:schemaRefs>
    <ds:schemaRef ds:uri="http://schemas.microsoft.com/sharepoint/v3/contenttype/forms"/>
  </ds:schemaRefs>
</ds:datastoreItem>
</file>

<file path=customXml/itemProps3.xml><?xml version="1.0" encoding="utf-8"?>
<ds:datastoreItem xmlns:ds="http://schemas.openxmlformats.org/officeDocument/2006/customXml" ds:itemID="{BE2E2F0F-E8BC-45AF-9348-DBD86E3B15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CD8AE0-FE3E-4289-AA61-BA0FB8C30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546a9-85ee-49ca-8cb8-101d5cb961d3"/>
    <ds:schemaRef ds:uri="757522d9-2d24-4638-a8c2-a23bffbc6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15</Pages>
  <Words>5689</Words>
  <Characters>32429</Characters>
  <Application>Microsoft Office Word</Application>
  <DocSecurity>0</DocSecurity>
  <Lines>270</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Lostun | PK</dc:creator>
  <cp:keywords/>
  <dc:description/>
  <cp:lastModifiedBy>Bogdan Carapanu | ERA Shopping Park</cp:lastModifiedBy>
  <cp:revision>9</cp:revision>
  <dcterms:created xsi:type="dcterms:W3CDTF">2024-06-19T08:30:00Z</dcterms:created>
  <dcterms:modified xsi:type="dcterms:W3CDTF">2024-06-20T07:10:00Z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0x010100EA246683B40D254090091E476E31C861</vt:lpwstr>
  </property>
</Properties>
</file>